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04725" w14:textId="7B5A1172" w:rsidR="00951C0E" w:rsidRPr="00E1467D" w:rsidRDefault="00E1467D" w:rsidP="00E1467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E1467D">
        <w:rPr>
          <w:rFonts w:ascii="PT Astra Serif" w:hAnsi="PT Astra Serif"/>
          <w:b/>
          <w:sz w:val="26"/>
          <w:szCs w:val="26"/>
        </w:rPr>
        <w:t>Ежегодный о</w:t>
      </w:r>
      <w:r w:rsidR="007D0FE7" w:rsidRPr="00E1467D">
        <w:rPr>
          <w:rFonts w:ascii="PT Astra Serif" w:hAnsi="PT Astra Serif"/>
          <w:b/>
          <w:sz w:val="26"/>
          <w:szCs w:val="26"/>
        </w:rPr>
        <w:t xml:space="preserve">тчет </w:t>
      </w:r>
    </w:p>
    <w:p w14:paraId="6EF823CB" w14:textId="1A5663E9" w:rsidR="00951C0E" w:rsidRPr="00E1467D" w:rsidRDefault="007D0FE7" w:rsidP="00E1467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E1467D">
        <w:rPr>
          <w:rFonts w:ascii="PT Astra Serif" w:hAnsi="PT Astra Serif"/>
          <w:b/>
          <w:sz w:val="26"/>
          <w:szCs w:val="26"/>
        </w:rPr>
        <w:t>о ходе исполнения п</w:t>
      </w:r>
      <w:r w:rsidR="00F20263" w:rsidRPr="00E1467D">
        <w:rPr>
          <w:rFonts w:ascii="PT Astra Serif" w:hAnsi="PT Astra Serif"/>
          <w:b/>
          <w:sz w:val="26"/>
          <w:szCs w:val="26"/>
        </w:rPr>
        <w:t>лана мероприятий</w:t>
      </w:r>
      <w:r w:rsidR="00BC5638" w:rsidRPr="00E1467D">
        <w:rPr>
          <w:rFonts w:ascii="PT Astra Serif" w:hAnsi="PT Astra Serif"/>
          <w:b/>
          <w:sz w:val="26"/>
          <w:szCs w:val="26"/>
        </w:rPr>
        <w:t xml:space="preserve"> по реализации </w:t>
      </w:r>
      <w:r w:rsidR="00E1467D" w:rsidRPr="00E1467D">
        <w:rPr>
          <w:rFonts w:ascii="PT Astra Serif" w:hAnsi="PT Astra Serif"/>
          <w:b/>
          <w:sz w:val="26"/>
          <w:szCs w:val="26"/>
        </w:rPr>
        <w:t>с</w:t>
      </w:r>
      <w:r w:rsidR="00BC5638" w:rsidRPr="00E1467D">
        <w:rPr>
          <w:rFonts w:ascii="PT Astra Serif" w:hAnsi="PT Astra Serif"/>
          <w:b/>
          <w:sz w:val="26"/>
          <w:szCs w:val="26"/>
        </w:rPr>
        <w:t>тратегии социально-экономического развития города Югорска</w:t>
      </w:r>
    </w:p>
    <w:p w14:paraId="06BFA4DC" w14:textId="40820281" w:rsidR="00F20263" w:rsidRPr="00E1467D" w:rsidRDefault="00F20263" w:rsidP="00E1467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E1467D">
        <w:rPr>
          <w:rFonts w:ascii="PT Astra Serif" w:hAnsi="PT Astra Serif"/>
          <w:b/>
          <w:sz w:val="26"/>
          <w:szCs w:val="26"/>
        </w:rPr>
        <w:t>за 2024 год</w:t>
      </w:r>
    </w:p>
    <w:p w14:paraId="01243523" w14:textId="77777777" w:rsidR="001434B0" w:rsidRPr="00E1467D" w:rsidRDefault="001434B0" w:rsidP="00E1467D">
      <w:pPr>
        <w:spacing w:line="276" w:lineRule="auto"/>
        <w:jc w:val="both"/>
        <w:rPr>
          <w:rFonts w:ascii="PT Astra Serif" w:hAnsi="PT Astra Serif"/>
          <w:sz w:val="26"/>
          <w:szCs w:val="26"/>
        </w:rPr>
      </w:pPr>
    </w:p>
    <w:p w14:paraId="65172F71" w14:textId="77777777" w:rsidR="001434B0" w:rsidRPr="00E1467D" w:rsidRDefault="001434B0" w:rsidP="00E1467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E1467D">
        <w:rPr>
          <w:rFonts w:ascii="PT Astra Serif" w:eastAsia="Calibri" w:hAnsi="PT Astra Serif"/>
          <w:sz w:val="26"/>
          <w:szCs w:val="26"/>
          <w:lang w:eastAsia="en-US"/>
        </w:rPr>
        <w:t xml:space="preserve">Настоящий отчет сформирован в соответствии с распоряжением администрации города Югорска от </w:t>
      </w:r>
      <w:r w:rsidR="003870B8" w:rsidRPr="00E1467D">
        <w:rPr>
          <w:rFonts w:ascii="PT Astra Serif" w:eastAsia="Calibri" w:hAnsi="PT Astra Serif"/>
          <w:sz w:val="26"/>
          <w:szCs w:val="26"/>
          <w:lang w:eastAsia="en-US"/>
        </w:rPr>
        <w:t>23.05.2024</w:t>
      </w:r>
      <w:r w:rsidR="003870B8" w:rsidRPr="00E1467D">
        <w:rPr>
          <w:rFonts w:ascii="PT Astra Serif" w:hAnsi="PT Astra Serif"/>
          <w:sz w:val="26"/>
          <w:szCs w:val="26"/>
        </w:rPr>
        <w:t xml:space="preserve"> № 249-р</w:t>
      </w:r>
      <w:r w:rsidRPr="00E1467D">
        <w:rPr>
          <w:rFonts w:ascii="PT Astra Serif" w:hAnsi="PT Astra Serif"/>
          <w:sz w:val="26"/>
          <w:szCs w:val="26"/>
        </w:rPr>
        <w:t xml:space="preserve"> «О Плане мероприятий по реализации Стратегии социально-экономического развития </w:t>
      </w:r>
      <w:r w:rsidR="003870B8" w:rsidRPr="00E1467D">
        <w:rPr>
          <w:rFonts w:ascii="PT Astra Serif" w:hAnsi="PT Astra Serif"/>
          <w:sz w:val="26"/>
          <w:szCs w:val="26"/>
        </w:rPr>
        <w:t>города Югорска до 2036 года с целевыми ориентирами до 2050 года»</w:t>
      </w:r>
      <w:r w:rsidR="006D2293" w:rsidRPr="00E1467D">
        <w:rPr>
          <w:rFonts w:ascii="PT Astra Serif" w:hAnsi="PT Astra Serif"/>
          <w:sz w:val="26"/>
          <w:szCs w:val="26"/>
        </w:rPr>
        <w:t>.</w:t>
      </w:r>
      <w:r w:rsidR="003870B8" w:rsidRPr="00E1467D">
        <w:rPr>
          <w:rFonts w:ascii="PT Astra Serif" w:hAnsi="PT Astra Serif"/>
          <w:sz w:val="26"/>
          <w:szCs w:val="26"/>
        </w:rPr>
        <w:t xml:space="preserve"> </w:t>
      </w:r>
    </w:p>
    <w:p w14:paraId="2EF76603" w14:textId="77777777" w:rsidR="00107742" w:rsidRPr="00E1467D" w:rsidRDefault="00107742" w:rsidP="00E1467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14:paraId="72A54846" w14:textId="77777777" w:rsidR="005F0B1B" w:rsidRPr="00E1467D" w:rsidRDefault="005F0B1B" w:rsidP="00E1467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E1467D">
        <w:rPr>
          <w:rFonts w:ascii="PT Astra Serif" w:hAnsi="PT Astra Serif"/>
          <w:b/>
          <w:sz w:val="26"/>
          <w:szCs w:val="26"/>
        </w:rPr>
        <w:t xml:space="preserve">Раздел </w:t>
      </w:r>
      <w:r w:rsidRPr="00E1467D">
        <w:rPr>
          <w:rFonts w:ascii="PT Astra Serif" w:hAnsi="PT Astra Serif"/>
          <w:b/>
          <w:sz w:val="26"/>
          <w:szCs w:val="26"/>
          <w:lang w:val="en-US"/>
        </w:rPr>
        <w:t>I</w:t>
      </w:r>
      <w:r w:rsidRPr="00E1467D">
        <w:rPr>
          <w:rFonts w:ascii="PT Astra Serif" w:hAnsi="PT Astra Serif"/>
          <w:b/>
          <w:sz w:val="26"/>
          <w:szCs w:val="26"/>
        </w:rPr>
        <w:t>. Целевые показатели, на достижение которых направлены мероприятия по реализации Стратегии социально-экономического развития города Югорска до 2036 года с целевыми ориентирами до 2050 года</w:t>
      </w:r>
    </w:p>
    <w:p w14:paraId="49D2A5A2" w14:textId="77777777" w:rsidR="005F0B1B" w:rsidRPr="00E1467D" w:rsidRDefault="005F0B1B" w:rsidP="00E1467D">
      <w:pPr>
        <w:spacing w:line="276" w:lineRule="auto"/>
        <w:ind w:firstLine="426"/>
        <w:jc w:val="center"/>
        <w:rPr>
          <w:rFonts w:ascii="PT Astra Serif" w:hAnsi="PT Astra Serif"/>
          <w:b/>
          <w:highlight w:val="yellow"/>
        </w:rPr>
      </w:pP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5805"/>
        <w:gridCol w:w="832"/>
        <w:gridCol w:w="850"/>
        <w:gridCol w:w="851"/>
        <w:gridCol w:w="850"/>
      </w:tblGrid>
      <w:tr w:rsidR="00B016A2" w:rsidRPr="00E1467D" w14:paraId="758917F8" w14:textId="77777777" w:rsidTr="006178E6">
        <w:trPr>
          <w:tblHeader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0999" w14:textId="620D3000" w:rsidR="00B016A2" w:rsidRPr="00E1467D" w:rsidRDefault="0010774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№</w:t>
            </w:r>
          </w:p>
          <w:p w14:paraId="0E6212F1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proofErr w:type="gramStart"/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71A7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Целевые показатели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0628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1B5A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Этап I</w:t>
            </w:r>
          </w:p>
        </w:tc>
      </w:tr>
      <w:tr w:rsidR="00B016A2" w:rsidRPr="00E1467D" w14:paraId="35AA1B72" w14:textId="77777777" w:rsidTr="006178E6">
        <w:trPr>
          <w:trHeight w:val="443"/>
          <w:tblHeader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81DA" w14:textId="77777777" w:rsidR="00B016A2" w:rsidRPr="00E1467D" w:rsidRDefault="00B016A2" w:rsidP="005F0B1B">
            <w:pPr>
              <w:suppressAutoHyphens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5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4C4F" w14:textId="77777777" w:rsidR="00B016A2" w:rsidRPr="00E1467D" w:rsidRDefault="00B016A2" w:rsidP="005F0B1B">
            <w:pPr>
              <w:suppressAutoHyphens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2A72" w14:textId="77777777" w:rsidR="00B016A2" w:rsidRPr="00E1467D" w:rsidRDefault="00B016A2" w:rsidP="006178E6">
            <w:pPr>
              <w:suppressAutoHyphens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36A6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52FA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2024</w:t>
            </w:r>
          </w:p>
          <w:p w14:paraId="41D8FE09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878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2024</w:t>
            </w:r>
          </w:p>
          <w:p w14:paraId="75FE3E54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факт</w:t>
            </w:r>
          </w:p>
        </w:tc>
      </w:tr>
      <w:tr w:rsidR="00B016A2" w:rsidRPr="00E1467D" w14:paraId="0DE05545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B2DD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A8F1" w14:textId="17CDEAC6" w:rsidR="00107742" w:rsidRPr="00E1467D" w:rsidRDefault="00B016A2" w:rsidP="00170D1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Численность населения (среднегодовая), тыс.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0B87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1C0D" w14:textId="04EE4A41" w:rsidR="00B016A2" w:rsidRPr="00E1467D" w:rsidRDefault="00E148DC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E8AD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1968" w14:textId="44A3539D" w:rsidR="00B016A2" w:rsidRPr="00E1467D" w:rsidRDefault="00E148DC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39,4</w:t>
            </w:r>
          </w:p>
        </w:tc>
      </w:tr>
      <w:tr w:rsidR="00B016A2" w:rsidRPr="00E1467D" w14:paraId="44B60F6B" w14:textId="77777777" w:rsidTr="006178E6">
        <w:trPr>
          <w:trHeight w:val="211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EB2A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A183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Среднегодовая численность занятых в экономике, тыс. человек</w:t>
            </w:r>
          </w:p>
          <w:p w14:paraId="4CD1A5D0" w14:textId="77777777" w:rsidR="00107742" w:rsidRPr="00E1467D" w:rsidRDefault="0010774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0AA2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BC2C" w14:textId="19966C18" w:rsidR="00B016A2" w:rsidRPr="00E1467D" w:rsidRDefault="00815260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D39" w14:textId="55518B45" w:rsidR="00B016A2" w:rsidRPr="00E1467D" w:rsidRDefault="00815260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A5C" w14:textId="6C711819" w:rsidR="00B016A2" w:rsidRPr="00E1467D" w:rsidRDefault="00815260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16,3</w:t>
            </w:r>
          </w:p>
        </w:tc>
      </w:tr>
      <w:tr w:rsidR="00B016A2" w:rsidRPr="00E1467D" w14:paraId="2B28E8E7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471A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7202" w14:textId="2EE81081" w:rsidR="00107742" w:rsidRPr="00E1467D" w:rsidRDefault="00B016A2" w:rsidP="00170D1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Уровень регистрируемой безработицы, процент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8E19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009E" w14:textId="4891E468" w:rsidR="00B016A2" w:rsidRPr="00E1467D" w:rsidRDefault="00026FD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7555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FFBE" w14:textId="1FF44F76" w:rsidR="00B016A2" w:rsidRPr="00E1467D" w:rsidRDefault="00026FD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0,33</w:t>
            </w:r>
          </w:p>
        </w:tc>
      </w:tr>
      <w:tr w:rsidR="00B016A2" w:rsidRPr="00E1467D" w14:paraId="7EA0839E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754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14F" w14:textId="6A1D3D96" w:rsidR="00107742" w:rsidRPr="00E1467D" w:rsidRDefault="00B016A2" w:rsidP="005B46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Реальная заработная плата работников организаций, процент </w:t>
            </w:r>
            <w:r w:rsidR="006178E6"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год к году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7DD6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684A" w14:textId="55E15515" w:rsidR="00B016A2" w:rsidRPr="00E1467D" w:rsidRDefault="004A4423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104</w:t>
            </w:r>
            <w:r w:rsidR="00B016A2"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7F0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7FD9" w14:textId="45CF1E04" w:rsidR="00B016A2" w:rsidRPr="00E1467D" w:rsidRDefault="0070435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102,6</w:t>
            </w:r>
          </w:p>
        </w:tc>
      </w:tr>
      <w:tr w:rsidR="00B016A2" w:rsidRPr="00E1467D" w14:paraId="29E6FF8A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31CB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1A15" w14:textId="51B47376" w:rsidR="00107742" w:rsidRPr="00E1467D" w:rsidRDefault="00B016A2" w:rsidP="00170D1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Реальные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располагаемые 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денежные доходы населения, </w:t>
            </w:r>
            <w:r w:rsidR="00170D15"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процент год к году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494E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1F95" w14:textId="735BB4BB" w:rsidR="00B016A2" w:rsidRPr="00E1467D" w:rsidRDefault="009C1154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86DA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0613" w14:textId="20314FB0" w:rsidR="00B016A2" w:rsidRPr="00E1467D" w:rsidRDefault="009C1154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98,4</w:t>
            </w:r>
          </w:p>
        </w:tc>
      </w:tr>
      <w:tr w:rsidR="00B016A2" w:rsidRPr="00E1467D" w14:paraId="34F2B252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158B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491E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Численность занятых в сфере малого и среднего предпринимательства, включая самозанятых, тыс.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D2A5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0079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F799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A07" w14:textId="6D482D65" w:rsidR="00B016A2" w:rsidRPr="00E1467D" w:rsidRDefault="00623719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5,8</w:t>
            </w:r>
          </w:p>
        </w:tc>
      </w:tr>
      <w:tr w:rsidR="00B016A2" w:rsidRPr="00E1467D" w14:paraId="00CD7068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BAF8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AB5D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лет, процент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DE81" w14:textId="298EDFFB" w:rsidR="00B016A2" w:rsidRPr="00E1467D" w:rsidRDefault="00E64D13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0541" w14:textId="4FC032E4" w:rsidR="00B016A2" w:rsidRPr="00E1467D" w:rsidRDefault="003F69D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7B57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0FF1" w14:textId="77777777" w:rsidR="003F69D1" w:rsidRPr="00E1467D" w:rsidRDefault="003F69D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  <w:p w14:paraId="6D195B38" w14:textId="1B6D29F3" w:rsidR="00B016A2" w:rsidRPr="00E1467D" w:rsidRDefault="003F69D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77,0</w:t>
            </w:r>
          </w:p>
        </w:tc>
      </w:tr>
      <w:tr w:rsidR="00B016A2" w:rsidRPr="00E1467D" w14:paraId="0154A06F" w14:textId="77777777" w:rsidTr="006178E6">
        <w:trPr>
          <w:trHeight w:val="575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EFF7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BAB1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учреждениях, процент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BCB7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9CF7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6A1A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2E07" w14:textId="7F436105" w:rsidR="00B016A2" w:rsidRPr="00E1467D" w:rsidRDefault="003F69D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24,0</w:t>
            </w:r>
          </w:p>
        </w:tc>
      </w:tr>
      <w:tr w:rsidR="00B016A2" w:rsidRPr="00E1467D" w14:paraId="43E2DC79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64B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05EB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Число посещений культурных мероприятий, тыс. единиц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CFF8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504,4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12C8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530,5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4EE5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614,5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8D49" w14:textId="39F2A183" w:rsidR="00B016A2" w:rsidRPr="00E1467D" w:rsidRDefault="003C28F3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612,8</w:t>
            </w:r>
          </w:p>
        </w:tc>
      </w:tr>
      <w:tr w:rsidR="00B016A2" w:rsidRPr="00E1467D" w14:paraId="475F43CD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D536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6EDA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Количество социально ориентированных некоммерческих организаций, зарегистрированных на территории города, единиц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934F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301E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B063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965D" w14:textId="4BAC03DF" w:rsidR="00B016A2" w:rsidRPr="00E1467D" w:rsidRDefault="002872F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80</w:t>
            </w:r>
          </w:p>
        </w:tc>
      </w:tr>
      <w:tr w:rsidR="00B016A2" w:rsidRPr="00E1467D" w14:paraId="17BBFA75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FD65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D113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Общая площадь жилых помещений, приходящаяся в среднем на одного жителя, кв.м.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A763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4081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6FE7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BEFE" w14:textId="776B3289" w:rsidR="00B016A2" w:rsidRPr="00E1467D" w:rsidRDefault="00F77D55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29,7</w:t>
            </w:r>
          </w:p>
        </w:tc>
      </w:tr>
      <w:tr w:rsidR="00B016A2" w:rsidRPr="00E1467D" w14:paraId="75670A3F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085D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918E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Доля ветхого и аварийного жилищного фонда в общем объеме жилищного фонда, процент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D026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1A4B" w14:textId="7A0D86FD" w:rsidR="00B016A2" w:rsidRPr="00E1467D" w:rsidRDefault="00A0632A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9CF0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A064" w14:textId="282F9553" w:rsidR="00B016A2" w:rsidRPr="00E1467D" w:rsidRDefault="00A0632A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4,2</w:t>
            </w:r>
          </w:p>
        </w:tc>
      </w:tr>
      <w:tr w:rsidR="00B016A2" w:rsidRPr="00E1467D" w14:paraId="53EE3B6F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FEA3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6E7B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Инвестиции в основной капитал, млн. рублей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5885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1971,0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DFA1" w14:textId="5DF2DB71" w:rsidR="00B016A2" w:rsidRPr="00E1467D" w:rsidRDefault="009C1154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3319,9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D9F6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3138,5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8E3B" w14:textId="48D96A06" w:rsidR="00B016A2" w:rsidRPr="00E1467D" w:rsidRDefault="009C1154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2526,6</w:t>
            </w:r>
          </w:p>
        </w:tc>
      </w:tr>
      <w:tr w:rsidR="00B016A2" w:rsidRPr="00E1467D" w14:paraId="506EBDAA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EE88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D61D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крупным и средним производителям промышленной продукции), млн. рублей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D002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3017,2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9C6B" w14:textId="3F1BFEB1" w:rsidR="00B016A2" w:rsidRPr="00E1467D" w:rsidRDefault="00C01387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7812,4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777D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95E1" w14:textId="09D2E83F" w:rsidR="00C01387" w:rsidRPr="00E1467D" w:rsidRDefault="00C01387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6020,7</w:t>
            </w:r>
          </w:p>
        </w:tc>
      </w:tr>
      <w:tr w:rsidR="00B016A2" w:rsidRPr="00E1467D" w14:paraId="6D76E234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164C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3EE6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Производство сельскохозяйственной продукции (без учета населения), млн. рублей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B67F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2824" w14:textId="56C68653" w:rsidR="00B016A2" w:rsidRPr="00E1467D" w:rsidRDefault="00C01387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A63F" w14:textId="0E181980" w:rsidR="00B016A2" w:rsidRPr="00E1467D" w:rsidRDefault="00C01387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AF6E" w14:textId="191BF898" w:rsidR="00B016A2" w:rsidRPr="00E1467D" w:rsidRDefault="00C01387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37,3</w:t>
            </w:r>
          </w:p>
        </w:tc>
      </w:tr>
      <w:tr w:rsidR="00B016A2" w:rsidRPr="00E1467D" w14:paraId="05719DE1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DD87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489A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Количество субъектов малого и среднего предпринимательства (на конец года), единиц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1D81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A45F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A76D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F56A" w14:textId="0F8291B9" w:rsidR="00B016A2" w:rsidRPr="00E1467D" w:rsidRDefault="00B6756E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1228</w:t>
            </w:r>
          </w:p>
        </w:tc>
      </w:tr>
      <w:tr w:rsidR="00B016A2" w:rsidRPr="00E1467D" w14:paraId="341C5060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8751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32AD" w14:textId="0296ECD9" w:rsidR="00107742" w:rsidRPr="00E1467D" w:rsidRDefault="00B016A2" w:rsidP="005B46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Общий коэффициент рождаемости (число родившихся живыми на 1000 человек населения)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E141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3C41" w14:textId="72F920C9" w:rsidR="00B016A2" w:rsidRPr="00E1467D" w:rsidRDefault="0088155B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4195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E544" w14:textId="4FDC18EB" w:rsidR="00B016A2" w:rsidRPr="00E1467D" w:rsidRDefault="00E23239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9,2</w:t>
            </w:r>
          </w:p>
        </w:tc>
      </w:tr>
      <w:tr w:rsidR="00B016A2" w:rsidRPr="00E1467D" w14:paraId="608D8D87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314A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C97B" w14:textId="7308F2E2" w:rsidR="00107742" w:rsidRPr="00E1467D" w:rsidRDefault="00B016A2" w:rsidP="005B46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Общий коэффициент смертности (число умерших на 1000 человек населения)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7F94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0909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87EB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20B5" w14:textId="74FB7134" w:rsidR="00B016A2" w:rsidRPr="00E1467D" w:rsidRDefault="001D679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7,5</w:t>
            </w:r>
          </w:p>
        </w:tc>
      </w:tr>
      <w:tr w:rsidR="00B016A2" w:rsidRPr="00E1467D" w14:paraId="43A4CD8A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62B7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C4D2" w14:textId="395AAED5" w:rsidR="00107742" w:rsidRPr="00E1467D" w:rsidRDefault="00B016A2" w:rsidP="005B46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Доля населения, обеспеченного качественной питьевой водой из систем централизованного водоснабжения, процент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8AEC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6963" w14:textId="77777777" w:rsidR="00B016A2" w:rsidRPr="00E1467D" w:rsidRDefault="00B016A2" w:rsidP="006178E6">
            <w:pPr>
              <w:suppressAutoHyphens w:val="0"/>
              <w:spacing w:after="200" w:line="276" w:lineRule="auto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B2F0" w14:textId="77777777" w:rsidR="00B016A2" w:rsidRPr="00E1467D" w:rsidRDefault="00B016A2" w:rsidP="006178E6">
            <w:pPr>
              <w:suppressAutoHyphens w:val="0"/>
              <w:spacing w:after="200" w:line="276" w:lineRule="auto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6EF7" w14:textId="7903E263" w:rsidR="00B016A2" w:rsidRPr="00E1467D" w:rsidRDefault="00E23239" w:rsidP="006178E6">
            <w:pPr>
              <w:suppressAutoHyphens w:val="0"/>
              <w:spacing w:after="200" w:line="276" w:lineRule="auto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100</w:t>
            </w:r>
          </w:p>
        </w:tc>
      </w:tr>
      <w:tr w:rsidR="00B016A2" w:rsidRPr="00E1467D" w14:paraId="701E949E" w14:textId="77777777" w:rsidTr="006178E6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F420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2846" w14:textId="66F1ECFB" w:rsidR="00107742" w:rsidRPr="00E1467D" w:rsidRDefault="00B016A2" w:rsidP="005B463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спортом, процент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C531" w14:textId="2E86F1EF" w:rsidR="00B016A2" w:rsidRPr="00E1467D" w:rsidRDefault="00F459F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D8BE" w14:textId="43335D27" w:rsidR="00B016A2" w:rsidRPr="00E1467D" w:rsidRDefault="00F459F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D919" w14:textId="3BA9814B" w:rsidR="00B016A2" w:rsidRPr="00E1467D" w:rsidRDefault="00F459F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7963" w14:textId="70D20098" w:rsidR="00B016A2" w:rsidRPr="00E1467D" w:rsidRDefault="00F459F1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69,4</w:t>
            </w:r>
          </w:p>
        </w:tc>
      </w:tr>
      <w:tr w:rsidR="00B016A2" w:rsidRPr="00E1467D" w14:paraId="287A8336" w14:textId="77777777" w:rsidTr="006178E6">
        <w:trPr>
          <w:trHeight w:val="571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6071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B061" w14:textId="77777777" w:rsidR="00B016A2" w:rsidRPr="00E1467D" w:rsidRDefault="00B016A2" w:rsidP="005F0B1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Уровень обеспеченности населения спортивными сооружениями исходя из единовременной пропускной способности, процент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7792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D91C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BC12" w14:textId="77777777" w:rsidR="00B016A2" w:rsidRPr="00E1467D" w:rsidRDefault="00B016A2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E185" w14:textId="75C20558" w:rsidR="00B016A2" w:rsidRPr="00E1467D" w:rsidRDefault="00177609" w:rsidP="006178E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83</w:t>
            </w:r>
          </w:p>
        </w:tc>
      </w:tr>
    </w:tbl>
    <w:p w14:paraId="67481C1B" w14:textId="77777777" w:rsidR="005B4632" w:rsidRPr="00E1467D" w:rsidRDefault="005B4632" w:rsidP="005F0B1B">
      <w:pPr>
        <w:jc w:val="center"/>
        <w:rPr>
          <w:rFonts w:ascii="PT Astra Serif" w:hAnsi="PT Astra Serif"/>
          <w:b/>
          <w:sz w:val="28"/>
          <w:szCs w:val="28"/>
        </w:rPr>
        <w:sectPr w:rsidR="005B4632" w:rsidRPr="00E1467D" w:rsidSect="00E1467D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5EC86D20" w14:textId="3D8D0D68" w:rsidR="005F0B1B" w:rsidRPr="00E1467D" w:rsidRDefault="005F0B1B" w:rsidP="00E1467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E1467D">
        <w:rPr>
          <w:rFonts w:ascii="PT Astra Serif" w:hAnsi="PT Astra Serif"/>
          <w:b/>
          <w:sz w:val="26"/>
          <w:szCs w:val="26"/>
        </w:rPr>
        <w:lastRenderedPageBreak/>
        <w:t xml:space="preserve">Раздел </w:t>
      </w:r>
      <w:r w:rsidRPr="00E1467D">
        <w:rPr>
          <w:rFonts w:ascii="PT Astra Serif" w:hAnsi="PT Astra Serif"/>
          <w:b/>
          <w:sz w:val="26"/>
          <w:szCs w:val="26"/>
          <w:lang w:val="en-US"/>
        </w:rPr>
        <w:t>II</w:t>
      </w:r>
      <w:r w:rsidRPr="00E1467D">
        <w:rPr>
          <w:rFonts w:ascii="PT Astra Serif" w:hAnsi="PT Astra Serif"/>
          <w:b/>
          <w:sz w:val="26"/>
          <w:szCs w:val="26"/>
        </w:rPr>
        <w:t>. Мероприятия по реализации Стратегии социально-экономического развития города Югорска до 2036 года с целевыми ориентирами до 2050 года</w:t>
      </w:r>
      <w:bookmarkStart w:id="0" w:name="_GoBack"/>
      <w:bookmarkEnd w:id="0"/>
    </w:p>
    <w:p w14:paraId="4A0F5CA9" w14:textId="77777777" w:rsidR="00494A8A" w:rsidRPr="00E1467D" w:rsidRDefault="00494A8A" w:rsidP="00E1467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E1467D">
        <w:rPr>
          <w:rFonts w:ascii="PT Astra Serif" w:hAnsi="PT Astra Serif"/>
          <w:b/>
          <w:sz w:val="26"/>
          <w:szCs w:val="26"/>
        </w:rPr>
        <w:t>за 2024 год</w:t>
      </w:r>
    </w:p>
    <w:p w14:paraId="4A6298C9" w14:textId="77777777" w:rsidR="00BC5638" w:rsidRPr="00E1467D" w:rsidRDefault="00BC5638" w:rsidP="00BC5638">
      <w:pPr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Style w:val="af8"/>
        <w:tblW w:w="15214" w:type="dxa"/>
        <w:jc w:val="center"/>
        <w:tblLayout w:type="fixed"/>
        <w:tblLook w:val="04A0" w:firstRow="1" w:lastRow="0" w:firstColumn="1" w:lastColumn="0" w:noHBand="0" w:noVBand="1"/>
      </w:tblPr>
      <w:tblGrid>
        <w:gridCol w:w="783"/>
        <w:gridCol w:w="2516"/>
        <w:gridCol w:w="2126"/>
        <w:gridCol w:w="2127"/>
        <w:gridCol w:w="1984"/>
        <w:gridCol w:w="5678"/>
      </w:tblGrid>
      <w:tr w:rsidR="00573FC1" w:rsidRPr="00E1467D" w14:paraId="6C480F1B" w14:textId="77777777" w:rsidTr="002508A0">
        <w:trPr>
          <w:tblHeader/>
          <w:jc w:val="center"/>
        </w:trPr>
        <w:tc>
          <w:tcPr>
            <w:tcW w:w="783" w:type="dxa"/>
          </w:tcPr>
          <w:p w14:paraId="438C253F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 xml:space="preserve">№ </w:t>
            </w:r>
            <w:proofErr w:type="gramStart"/>
            <w:r w:rsidRPr="00E1467D">
              <w:rPr>
                <w:rFonts w:ascii="PT Astra Serif" w:hAnsi="PT Astra Serif"/>
                <w:b/>
                <w:sz w:val="20"/>
                <w:szCs w:val="20"/>
              </w:rPr>
              <w:t>п</w:t>
            </w:r>
            <w:proofErr w:type="gramEnd"/>
            <w:r w:rsidRPr="00E1467D">
              <w:rPr>
                <w:rFonts w:ascii="PT Astra Serif" w:hAnsi="PT Astra Serif"/>
                <w:b/>
                <w:sz w:val="20"/>
                <w:szCs w:val="20"/>
              </w:rPr>
              <w:t>/п</w:t>
            </w:r>
          </w:p>
        </w:tc>
        <w:tc>
          <w:tcPr>
            <w:tcW w:w="2516" w:type="dxa"/>
          </w:tcPr>
          <w:p w14:paraId="727DADA3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Направления развития,</w:t>
            </w:r>
          </w:p>
          <w:p w14:paraId="5A7B388E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содержание мероприятий</w:t>
            </w:r>
          </w:p>
        </w:tc>
        <w:tc>
          <w:tcPr>
            <w:tcW w:w="2126" w:type="dxa"/>
          </w:tcPr>
          <w:p w14:paraId="4435809E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Ожидаемые результаты</w:t>
            </w:r>
          </w:p>
        </w:tc>
        <w:tc>
          <w:tcPr>
            <w:tcW w:w="2127" w:type="dxa"/>
          </w:tcPr>
          <w:p w14:paraId="53940FDA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Источник финансового/ресурсного обеспечения</w:t>
            </w:r>
          </w:p>
        </w:tc>
        <w:tc>
          <w:tcPr>
            <w:tcW w:w="1984" w:type="dxa"/>
          </w:tcPr>
          <w:p w14:paraId="723111F5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5678" w:type="dxa"/>
          </w:tcPr>
          <w:p w14:paraId="5F8AD631" w14:textId="77777777" w:rsidR="00BC5638" w:rsidRPr="00E1467D" w:rsidRDefault="00BC5638" w:rsidP="00BC5638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Исполнение</w:t>
            </w:r>
          </w:p>
        </w:tc>
      </w:tr>
      <w:tr w:rsidR="00B43256" w:rsidRPr="00E1467D" w14:paraId="611D82DE" w14:textId="77777777" w:rsidTr="000B5DFC">
        <w:trPr>
          <w:jc w:val="center"/>
        </w:trPr>
        <w:tc>
          <w:tcPr>
            <w:tcW w:w="15214" w:type="dxa"/>
            <w:gridSpan w:val="6"/>
          </w:tcPr>
          <w:p w14:paraId="237881EF" w14:textId="77777777" w:rsidR="00B43256" w:rsidRPr="00E1467D" w:rsidRDefault="00B43256" w:rsidP="007E5194">
            <w:pPr>
              <w:jc w:val="both"/>
              <w:rPr>
                <w:rFonts w:ascii="PT Astra Serif" w:eastAsia="BatangChe" w:hAnsi="PT Astra Serif"/>
                <w:b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BatangChe" w:hAnsi="PT Astra Serif"/>
                <w:b/>
                <w:sz w:val="20"/>
                <w:szCs w:val="20"/>
                <w:lang w:eastAsia="en-US"/>
              </w:rPr>
              <w:t>Цель</w:t>
            </w:r>
            <w:r w:rsidRPr="00E1467D">
              <w:rPr>
                <w:rFonts w:ascii="PT Astra Serif" w:hAnsi="PT Astra Serif"/>
                <w:b/>
                <w:sz w:val="20"/>
                <w:szCs w:val="20"/>
                <w:lang w:eastAsia="ru-RU"/>
              </w:rPr>
              <w:t xml:space="preserve">: </w:t>
            </w:r>
            <w:r w:rsidRPr="00E1467D">
              <w:rPr>
                <w:rFonts w:ascii="PT Astra Serif" w:hAnsi="PT Astra Serif" w:cs="Times New Roman CYR"/>
                <w:b/>
                <w:sz w:val="20"/>
                <w:szCs w:val="20"/>
                <w:lang w:eastAsia="ru-RU"/>
              </w:rPr>
              <w:t>обеспечение высокого качества человеческого капитала на основе достижения современных стандартов качества жизни, формирования динамичной, устойчивой, конкурентоспособной, социально ориентированной экономики и здоровьесбережения</w:t>
            </w:r>
          </w:p>
        </w:tc>
      </w:tr>
      <w:tr w:rsidR="00BC5638" w:rsidRPr="00E1467D" w14:paraId="5D0F9EDF" w14:textId="77777777" w:rsidTr="00A10031">
        <w:trPr>
          <w:jc w:val="center"/>
        </w:trPr>
        <w:tc>
          <w:tcPr>
            <w:tcW w:w="783" w:type="dxa"/>
          </w:tcPr>
          <w:p w14:paraId="44325EB5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8753" w:type="dxa"/>
            <w:gridSpan w:val="4"/>
          </w:tcPr>
          <w:p w14:paraId="5B681A59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Задача 1 «Человеческий капитал»</w:t>
            </w:r>
          </w:p>
        </w:tc>
        <w:tc>
          <w:tcPr>
            <w:tcW w:w="5678" w:type="dxa"/>
          </w:tcPr>
          <w:p w14:paraId="43C7A4F2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B9761B" w:rsidRPr="00E1467D" w14:paraId="3A26189E" w14:textId="77777777" w:rsidTr="00763444">
        <w:trPr>
          <w:jc w:val="center"/>
        </w:trPr>
        <w:tc>
          <w:tcPr>
            <w:tcW w:w="783" w:type="dxa"/>
          </w:tcPr>
          <w:p w14:paraId="3B4EAB60" w14:textId="77777777" w:rsidR="00B9761B" w:rsidRPr="00E1467D" w:rsidRDefault="00B9761B" w:rsidP="007E519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1.1.</w:t>
            </w:r>
          </w:p>
        </w:tc>
        <w:tc>
          <w:tcPr>
            <w:tcW w:w="4642" w:type="dxa"/>
            <w:gridSpan w:val="2"/>
          </w:tcPr>
          <w:p w14:paraId="394E8946" w14:textId="33B6B812" w:rsidR="00B9761B" w:rsidRPr="00E1467D" w:rsidRDefault="00B9761B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Конкурентоспособная сфера образования</w:t>
            </w:r>
          </w:p>
        </w:tc>
        <w:tc>
          <w:tcPr>
            <w:tcW w:w="2127" w:type="dxa"/>
          </w:tcPr>
          <w:p w14:paraId="14F51348" w14:textId="77777777" w:rsidR="00B9761B" w:rsidRPr="00E1467D" w:rsidRDefault="00B9761B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8F16443" w14:textId="77777777" w:rsidR="00B9761B" w:rsidRPr="00E1467D" w:rsidRDefault="00B9761B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FA00D2B" w14:textId="77777777" w:rsidR="00B9761B" w:rsidRPr="00E1467D" w:rsidRDefault="00B9761B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73FC1" w:rsidRPr="00E1467D" w14:paraId="42E31426" w14:textId="77777777" w:rsidTr="002508A0">
        <w:trPr>
          <w:trHeight w:val="561"/>
          <w:jc w:val="center"/>
        </w:trPr>
        <w:tc>
          <w:tcPr>
            <w:tcW w:w="783" w:type="dxa"/>
          </w:tcPr>
          <w:p w14:paraId="628B31C0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1.1.1.</w:t>
            </w:r>
          </w:p>
        </w:tc>
        <w:tc>
          <w:tcPr>
            <w:tcW w:w="2516" w:type="dxa"/>
          </w:tcPr>
          <w:p w14:paraId="1100701D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Оснащение образовательных организаций современной материально-технической базой </w:t>
            </w:r>
          </w:p>
        </w:tc>
        <w:tc>
          <w:tcPr>
            <w:tcW w:w="2126" w:type="dxa"/>
            <w:vMerge w:val="restart"/>
            <w:vAlign w:val="center"/>
          </w:tcPr>
          <w:p w14:paraId="58D9C873" w14:textId="77777777" w:rsidR="00BC5638" w:rsidRPr="00E1467D" w:rsidRDefault="00BC5638" w:rsidP="00464598">
            <w:pPr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Соответствие образовательных учреждений современным требованиям обучения;</w:t>
            </w:r>
          </w:p>
          <w:p w14:paraId="35EBBB4B" w14:textId="77777777" w:rsidR="00BC5638" w:rsidRPr="00E1467D" w:rsidRDefault="00BC5638" w:rsidP="00464598">
            <w:pPr>
              <w:ind w:firstLine="209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доля общеобразовательных организаций, обеспечивающих доступ учеников к широкому спектру образовательных программ региона и страны в сетевой форме - на уровне 100%;</w:t>
            </w:r>
          </w:p>
          <w:p w14:paraId="2F7D0C15" w14:textId="77777777" w:rsidR="00BC5638" w:rsidRPr="00E1467D" w:rsidRDefault="00BC5638" w:rsidP="00464598">
            <w:pPr>
              <w:ind w:firstLine="209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снижение доли обучающихся, занимающихся во вторую смену;</w:t>
            </w:r>
          </w:p>
          <w:p w14:paraId="6B454151" w14:textId="77777777" w:rsidR="00BC5638" w:rsidRPr="00E1467D" w:rsidRDefault="00BC5638" w:rsidP="00464598">
            <w:pPr>
              <w:ind w:firstLine="209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охвата детей дополнительным образованием;</w:t>
            </w:r>
          </w:p>
          <w:p w14:paraId="5AE7A966" w14:textId="77777777" w:rsidR="00BC5638" w:rsidRPr="00E1467D" w:rsidRDefault="00BC5638" w:rsidP="00464598">
            <w:pPr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высокая конкурентоспособность выпускников общеобразовательных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учреждений города при поступлении в образовательные организации высшего и среднего профессионального образования</w:t>
            </w:r>
          </w:p>
        </w:tc>
        <w:tc>
          <w:tcPr>
            <w:tcW w:w="2127" w:type="dxa"/>
            <w:vMerge w:val="restart"/>
            <w:vAlign w:val="center"/>
          </w:tcPr>
          <w:p w14:paraId="045A9A54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Государственная программа Ханты-Мансийского автономного округа – Югры «Развитие образования»</w:t>
            </w:r>
          </w:p>
          <w:p w14:paraId="22DF4E0D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BC211C7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образования»</w:t>
            </w:r>
          </w:p>
        </w:tc>
        <w:tc>
          <w:tcPr>
            <w:tcW w:w="1984" w:type="dxa"/>
            <w:vMerge w:val="restart"/>
            <w:vAlign w:val="center"/>
          </w:tcPr>
          <w:p w14:paraId="0F30DCF5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образования</w:t>
            </w:r>
          </w:p>
        </w:tc>
        <w:tc>
          <w:tcPr>
            <w:tcW w:w="5678" w:type="dxa"/>
          </w:tcPr>
          <w:p w14:paraId="60995893" w14:textId="77777777" w:rsidR="008246EC" w:rsidRPr="00E1467D" w:rsidRDefault="008246EC" w:rsidP="008246EC">
            <w:pPr>
              <w:ind w:firstLine="20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2024 году уровень оснащения </w:t>
            </w:r>
            <w:r w:rsidR="00041C35" w:rsidRPr="00E1467D">
              <w:rPr>
                <w:rFonts w:ascii="PT Astra Serif" w:hAnsi="PT Astra Serif"/>
                <w:sz w:val="20"/>
                <w:szCs w:val="20"/>
              </w:rPr>
              <w:t xml:space="preserve">дошкольных образовательных учреждений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учебным оборудованием составил 100</w:t>
            </w:r>
            <w:r w:rsidR="00925120" w:rsidRPr="00E1467D">
              <w:rPr>
                <w:rFonts w:ascii="PT Astra Serif" w:hAnsi="PT Astra Serif"/>
                <w:sz w:val="20"/>
                <w:szCs w:val="20"/>
              </w:rPr>
              <w:t>%.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75E7FABB" w14:textId="77777777" w:rsidR="00C05E5E" w:rsidRPr="00E1467D" w:rsidRDefault="00C05E5E" w:rsidP="008246EC">
            <w:pPr>
              <w:ind w:firstLine="205"/>
              <w:jc w:val="both"/>
              <w:rPr>
                <w:rFonts w:ascii="PT Astra Serif" w:eastAsia="Calibri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составил 98,3% (в 2023 году - 97,5%). </w:t>
            </w:r>
          </w:p>
          <w:p w14:paraId="5F8AD763" w14:textId="77777777" w:rsidR="00C05E5E" w:rsidRPr="00E1467D" w:rsidRDefault="00C05E5E" w:rsidP="008246EC">
            <w:pPr>
              <w:ind w:firstLine="205"/>
              <w:jc w:val="both"/>
              <w:rPr>
                <w:rFonts w:ascii="PT Astra Serif" w:eastAsia="Calibri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</w:rPr>
              <w:t>Завершен капитальный ремонт МБОУ</w:t>
            </w:r>
            <w:r w:rsidR="005150DC" w:rsidRPr="00E1467D">
              <w:rPr>
                <w:rFonts w:ascii="PT Astra Serif" w:eastAsia="Calibri" w:hAnsi="PT Astra Serif"/>
                <w:sz w:val="20"/>
                <w:szCs w:val="20"/>
              </w:rPr>
              <w:t> </w:t>
            </w:r>
            <w:r w:rsidRPr="00E1467D">
              <w:rPr>
                <w:rFonts w:ascii="PT Astra Serif" w:eastAsia="Calibri" w:hAnsi="PT Astra Serif"/>
                <w:sz w:val="20"/>
                <w:szCs w:val="20"/>
              </w:rPr>
              <w:t>«Средняя общеобразовательная школа №</w:t>
            </w:r>
            <w:r w:rsidR="00FA2AFF" w:rsidRPr="00E1467D">
              <w:rPr>
                <w:rFonts w:ascii="PT Astra Serif" w:eastAsia="Calibri" w:hAnsi="PT Astra Serif"/>
                <w:sz w:val="20"/>
                <w:szCs w:val="20"/>
              </w:rPr>
              <w:t> </w:t>
            </w:r>
            <w:r w:rsidRPr="00E1467D">
              <w:rPr>
                <w:rFonts w:ascii="PT Astra Serif" w:eastAsia="Calibri" w:hAnsi="PT Astra Serif"/>
                <w:sz w:val="20"/>
                <w:szCs w:val="20"/>
              </w:rPr>
              <w:t xml:space="preserve">2». Материально-техническая база школы пополнилась новым оборудованием цифровых лабораторий по биологии и химии, новой учебной мебелью и оргтехникой, спортивным оборудованием, аппаратно-программным комплексом по обучению чтению и письму детей с ограниченными возможностями здоровья, благоустроена территория школы и прилегающая территория. </w:t>
            </w:r>
          </w:p>
          <w:p w14:paraId="7DC9D451" w14:textId="7F3C5EAE" w:rsidR="00BC5638" w:rsidRPr="00E1467D" w:rsidRDefault="006F3DA9" w:rsidP="006F3DA9">
            <w:pPr>
              <w:ind w:firstLine="20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Благодаря нацпроекту «Образование», в рамках реализации регионального проекта «Современная школа», в сентябре 2024 года в МБОУ «Средняя общеобразовательная школа № 6» начал работу Центр образования естественно-научной и технологической направленности</w:t>
            </w:r>
            <w:r w:rsidR="00454FD2" w:rsidRPr="00E1467D">
              <w:rPr>
                <w:rFonts w:ascii="PT Astra Serif" w:hAnsi="PT Astra Serif"/>
                <w:sz w:val="20"/>
                <w:szCs w:val="20"/>
              </w:rPr>
              <w:t>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Ученики 7-11 классов углубленно изучают биологию, химию и физику в специально оборудованных лабораториях. Центр оснащен программным обеспечением для занятий по информатике.</w:t>
            </w:r>
          </w:p>
        </w:tc>
      </w:tr>
      <w:tr w:rsidR="00573FC1" w:rsidRPr="00E1467D" w14:paraId="48763CC3" w14:textId="77777777" w:rsidTr="002508A0">
        <w:trPr>
          <w:jc w:val="center"/>
        </w:trPr>
        <w:tc>
          <w:tcPr>
            <w:tcW w:w="783" w:type="dxa"/>
          </w:tcPr>
          <w:p w14:paraId="1C88BEDD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1.1.2.</w:t>
            </w:r>
          </w:p>
        </w:tc>
        <w:tc>
          <w:tcPr>
            <w:tcW w:w="2516" w:type="dxa"/>
          </w:tcPr>
          <w:p w14:paraId="450EDB95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Создание новых мест в муниципальных общеобразовательных учреждениях в соответствии с прогнозируемой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потребностью и современными условиями обучения</w:t>
            </w:r>
          </w:p>
        </w:tc>
        <w:tc>
          <w:tcPr>
            <w:tcW w:w="2126" w:type="dxa"/>
            <w:vMerge/>
          </w:tcPr>
          <w:p w14:paraId="660ABEEA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54B0467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9F4C4BF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E2CD1B7" w14:textId="77777777" w:rsidR="00BC5638" w:rsidRPr="00E1467D" w:rsidRDefault="0065725A" w:rsidP="0065725A">
            <w:pPr>
              <w:ind w:firstLine="248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рамках государственной программы Ханты-Мансийского автономного округа - Югры «Строительство» запланировано строительство общеобразовательной школы на 1 000 мест в период 2029-2030 годы.</w:t>
            </w:r>
          </w:p>
        </w:tc>
      </w:tr>
      <w:tr w:rsidR="00573FC1" w:rsidRPr="00E1467D" w14:paraId="7D448D98" w14:textId="77777777" w:rsidTr="002508A0">
        <w:trPr>
          <w:jc w:val="center"/>
        </w:trPr>
        <w:tc>
          <w:tcPr>
            <w:tcW w:w="783" w:type="dxa"/>
          </w:tcPr>
          <w:p w14:paraId="7B05D23D" w14:textId="77777777" w:rsidR="00BC5638" w:rsidRPr="00E1467D" w:rsidRDefault="00BC5638" w:rsidP="007E51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2516" w:type="dxa"/>
          </w:tcPr>
          <w:p w14:paraId="295F605A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Обеспечение цифровой трансформации сферы образования</w:t>
            </w:r>
          </w:p>
        </w:tc>
        <w:tc>
          <w:tcPr>
            <w:tcW w:w="2126" w:type="dxa"/>
            <w:vMerge/>
          </w:tcPr>
          <w:p w14:paraId="4B002FA4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1308356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D2B7580" w14:textId="77777777" w:rsidR="00BC5638" w:rsidRPr="00E1467D" w:rsidRDefault="00BC5638" w:rsidP="007E519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74781A0" w14:textId="578D52FC" w:rsidR="00BC5638" w:rsidRPr="00E1467D" w:rsidRDefault="00F416B5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рамках регионального проекта «Цифровая образовательная среда» в 2024 году официальные сайты дошкольных образовательных организаций переведены на платформу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Госвеб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». Начали работу новые модули в государственной информационной системе «Образование Югры»: «Система ГИА» для подачи выпускниками заявления на сдачу государственной итоговой аттестации, «Осторожно,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буллинг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!», предоставляющий возможность рассчитывать на профессиональную помощь педагогов-психологов лаборатории воспитания, созданной по инициативе Департамента образования и науки Ханты-Мансийского автономного округа - Югры. Благодаря интеграции государственной информационной системы «Образование Югры» с федеральной государственной информационной системой «Моя школа» и информационно-коммуникативной образовательной платформой «Сферум» появились новые возможности для взаимодействия учеников и родителей с учителями, а также доступ к единому верифицированному цифровому образовательному контенту и сервисам, что создает равные условия получения качественного образования для всех школьников.</w:t>
            </w:r>
          </w:p>
        </w:tc>
      </w:tr>
      <w:tr w:rsidR="000B379B" w:rsidRPr="00E1467D" w14:paraId="1032FCED" w14:textId="77777777" w:rsidTr="002508A0">
        <w:trPr>
          <w:jc w:val="center"/>
        </w:trPr>
        <w:tc>
          <w:tcPr>
            <w:tcW w:w="783" w:type="dxa"/>
          </w:tcPr>
          <w:p w14:paraId="49F90272" w14:textId="77777777" w:rsidR="00303A86" w:rsidRPr="00E1467D" w:rsidRDefault="00303A86" w:rsidP="00303A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1.1.4.</w:t>
            </w:r>
          </w:p>
        </w:tc>
        <w:tc>
          <w:tcPr>
            <w:tcW w:w="2516" w:type="dxa"/>
          </w:tcPr>
          <w:p w14:paraId="70DF9D90" w14:textId="77777777" w:rsidR="00303A86" w:rsidRPr="00E1467D" w:rsidRDefault="00303A86" w:rsidP="00303A8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Достижение качества образования путем внедрения лучших практик в сфере образования</w:t>
            </w:r>
          </w:p>
        </w:tc>
        <w:tc>
          <w:tcPr>
            <w:tcW w:w="2126" w:type="dxa"/>
            <w:vMerge/>
          </w:tcPr>
          <w:p w14:paraId="4DAC8876" w14:textId="77777777" w:rsidR="00303A86" w:rsidRPr="00E1467D" w:rsidRDefault="00303A86" w:rsidP="00303A8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EFBE71D" w14:textId="77777777" w:rsidR="00303A86" w:rsidRPr="00E1467D" w:rsidRDefault="00303A86" w:rsidP="00303A8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0DE31FB" w14:textId="77777777" w:rsidR="00303A86" w:rsidRPr="00E1467D" w:rsidRDefault="00303A86" w:rsidP="00303A8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DFEA9D4" w14:textId="77777777" w:rsidR="00303A86" w:rsidRPr="00E1467D" w:rsidRDefault="00303A8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 целью повышения качества образования реализуются следующие мероприятия:</w:t>
            </w:r>
          </w:p>
          <w:p w14:paraId="0DC61DEF" w14:textId="2CBD0B38" w:rsidR="00303A86" w:rsidRPr="00E1467D" w:rsidRDefault="00303A8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осуществление финансовой поддержки индивидуальных предпринимателей, реализующих образовательные программы; </w:t>
            </w:r>
          </w:p>
          <w:p w14:paraId="04770D3B" w14:textId="0D691A3B" w:rsidR="00303A86" w:rsidRPr="00E1467D" w:rsidRDefault="00303A8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открыты группы кратковременного пребывания для детей от 1,5 до 3 лет;</w:t>
            </w:r>
          </w:p>
          <w:p w14:paraId="4118E502" w14:textId="77777777" w:rsidR="00D97991" w:rsidRPr="00E1467D" w:rsidRDefault="00303A8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созд</w:t>
            </w:r>
            <w:r w:rsidR="00E4593C" w:rsidRPr="00E1467D">
              <w:rPr>
                <w:rFonts w:ascii="PT Astra Serif" w:hAnsi="PT Astra Serif"/>
                <w:sz w:val="20"/>
                <w:szCs w:val="20"/>
              </w:rPr>
              <w:t>аются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услови</w:t>
            </w:r>
            <w:r w:rsidR="00E4593C" w:rsidRPr="00E1467D">
              <w:rPr>
                <w:rFonts w:ascii="PT Astra Serif" w:hAnsi="PT Astra Serif"/>
                <w:sz w:val="20"/>
                <w:szCs w:val="20"/>
              </w:rPr>
              <w:t>я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для детей с ограниченными возможностями здоровья и/или инвалидностью</w:t>
            </w:r>
            <w:r w:rsidR="00020F75" w:rsidRPr="00E1467D">
              <w:rPr>
                <w:rFonts w:ascii="PT Astra Serif" w:hAnsi="PT Astra Serif"/>
                <w:sz w:val="20"/>
                <w:szCs w:val="20"/>
              </w:rPr>
              <w:t>: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2D5F4E32" w14:textId="2FE1DC2F" w:rsidR="00303A86" w:rsidRPr="00E1467D" w:rsidRDefault="00303A8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дошкольных образовательных организациях функционирует 41 группа комбинированной и компенсирующей направленности, в общеобразовательных учреждениях - классы для </w:t>
            </w:r>
            <w:r w:rsidR="00E4593C" w:rsidRPr="00E1467D">
              <w:rPr>
                <w:rFonts w:ascii="PT Astra Serif" w:hAnsi="PT Astra Serif"/>
                <w:sz w:val="20"/>
                <w:szCs w:val="20"/>
              </w:rPr>
              <w:t>данной категории детей</w:t>
            </w:r>
            <w:r w:rsidR="00D97991" w:rsidRPr="00E1467D">
              <w:rPr>
                <w:rFonts w:ascii="PT Astra Serif" w:hAnsi="PT Astra Serif"/>
                <w:sz w:val="20"/>
                <w:szCs w:val="20"/>
              </w:rPr>
              <w:t xml:space="preserve">, </w:t>
            </w:r>
            <w:r w:rsidR="00E4593C" w:rsidRPr="00E1467D">
              <w:rPr>
                <w:rFonts w:ascii="PT Astra Serif" w:hAnsi="PT Astra Serif"/>
                <w:sz w:val="20"/>
                <w:szCs w:val="20"/>
              </w:rPr>
              <w:t>в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о всех образовательных учреждениях обеспечено функционирование центров психолого-педагогической, медицинской и социальной помощи обучающимся и психолого-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педагогических консилиумов;</w:t>
            </w:r>
          </w:p>
          <w:p w14:paraId="2E8168F4" w14:textId="77777777" w:rsidR="00020F75" w:rsidRPr="00E1467D" w:rsidRDefault="00303A8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в системе образования функционируют Центры технологической и естественнонаучной направленности «Точка роста», детский технопарк «Кванториум», инженерные классы, математические кружки и кружки научно-технологической инициативы, что создают уникальную экосистему в городе для развития технического образования</w:t>
            </w:r>
            <w:r w:rsidR="00020F75" w:rsidRPr="00E1467D">
              <w:rPr>
                <w:rFonts w:ascii="PT Astra Serif" w:hAnsi="PT Astra Serif"/>
                <w:sz w:val="20"/>
                <w:szCs w:val="20"/>
              </w:rPr>
              <w:t>;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77303A21" w14:textId="35A42B83" w:rsidR="00303A86" w:rsidRPr="00E1467D" w:rsidRDefault="00303A8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школьные театры, школьные музеи и спортивные клубы, функционирующие в школах города, формируют воспитательную среду, позволяющую каждому учащемуся развить свои способности, личностные черты и навыки, необходимые для успешной самореализации</w:t>
            </w:r>
            <w:r w:rsidR="00020F75"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</w:tr>
      <w:tr w:rsidR="000B379B" w:rsidRPr="00E1467D" w14:paraId="63239F31" w14:textId="77777777" w:rsidTr="002508A0">
        <w:trPr>
          <w:jc w:val="center"/>
        </w:trPr>
        <w:tc>
          <w:tcPr>
            <w:tcW w:w="783" w:type="dxa"/>
          </w:tcPr>
          <w:p w14:paraId="0F1DCA2C" w14:textId="77777777" w:rsidR="007A0036" w:rsidRPr="00E1467D" w:rsidRDefault="007A0036" w:rsidP="007A003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1.1.5.</w:t>
            </w:r>
          </w:p>
        </w:tc>
        <w:tc>
          <w:tcPr>
            <w:tcW w:w="2516" w:type="dxa"/>
          </w:tcPr>
          <w:p w14:paraId="04E1A4B3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Совершенствование системы выявления, поддержки и развития способностей и талантов у детей и молодежи</w:t>
            </w:r>
          </w:p>
        </w:tc>
        <w:tc>
          <w:tcPr>
            <w:tcW w:w="2126" w:type="dxa"/>
            <w:vMerge/>
          </w:tcPr>
          <w:p w14:paraId="5F7808AB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AF17751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C7B272F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4226687" w14:textId="3D254F70" w:rsidR="007A0036" w:rsidRPr="00E1467D" w:rsidRDefault="007A003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Постановлением администрации города Югорска</w:t>
            </w:r>
            <w:r w:rsidRPr="00E1467D">
              <w:rPr>
                <w:rFonts w:ascii="PT Astra Serif" w:hAnsi="PT Astra Serif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от 28.03.2024 № 513-п утверждена муниципальная модель выявления, поддержки и развития способностей и талантов детей города Югорска.</w:t>
            </w:r>
          </w:p>
          <w:p w14:paraId="5B42FE4B" w14:textId="1954D640" w:rsidR="007A0036" w:rsidRPr="00E1467D" w:rsidRDefault="003148B4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Во всех образовательных учреждениях города Югорска разработаны и реализуются программы по выявлению, поддержке и развитию способностей и талантов у детей и молодежи.</w:t>
            </w:r>
          </w:p>
          <w:p w14:paraId="15186BF1" w14:textId="3B9B40CF" w:rsidR="00AC3DBA" w:rsidRPr="00E1467D" w:rsidRDefault="00AC3DBA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Ежегодно утверждается перечень основных мероприятий направленных на выявление детей, проявивших выдающиеся способности.</w:t>
            </w:r>
          </w:p>
          <w:p w14:paraId="5BD60470" w14:textId="2CF81E0D" w:rsidR="00CA61DB" w:rsidRPr="00E1467D" w:rsidRDefault="00CA61D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Организовано информирование детей и их родителей, педагогов о предстоящих конкурсных мероприятиях.  </w:t>
            </w:r>
          </w:p>
          <w:p w14:paraId="4D07B689" w14:textId="513C3C90" w:rsidR="00573FC1" w:rsidRPr="00E1467D" w:rsidRDefault="00E534A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</w:t>
            </w:r>
            <w:r w:rsidR="00573FC1" w:rsidRPr="00E1467D">
              <w:rPr>
                <w:rFonts w:ascii="PT Astra Serif" w:hAnsi="PT Astra Serif"/>
                <w:sz w:val="20"/>
                <w:szCs w:val="20"/>
              </w:rPr>
              <w:t>оля педагогических работников, прошедших подготовку по вопросам выявления, поддержки, развития способностей и талантов у детей и молодежи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увеличилась </w:t>
            </w:r>
            <w:r w:rsidR="00573FC1" w:rsidRPr="00E1467D">
              <w:rPr>
                <w:rFonts w:ascii="PT Astra Serif" w:hAnsi="PT Astra Serif"/>
                <w:sz w:val="20"/>
                <w:szCs w:val="20"/>
              </w:rPr>
              <w:t>на 0,24% и составила 13,2%.</w:t>
            </w:r>
          </w:p>
          <w:p w14:paraId="3D7AA1B3" w14:textId="556CF0E6" w:rsidR="00DB462B" w:rsidRPr="00E1467D" w:rsidRDefault="00E534A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</w:t>
            </w:r>
            <w:r w:rsidR="00DB462B" w:rsidRPr="00E1467D">
              <w:rPr>
                <w:rFonts w:ascii="PT Astra Serif" w:hAnsi="PT Astra Serif"/>
                <w:sz w:val="20"/>
                <w:szCs w:val="20"/>
              </w:rPr>
              <w:t xml:space="preserve">оля обучающихся, охваченных программами регионального центра выявления, поддержки и развития способностей и талантов у детей и молодежи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увеличилась </w:t>
            </w:r>
            <w:r w:rsidR="00DB462B" w:rsidRPr="00E1467D">
              <w:rPr>
                <w:rFonts w:ascii="PT Astra Serif" w:hAnsi="PT Astra Serif"/>
                <w:sz w:val="20"/>
                <w:szCs w:val="20"/>
              </w:rPr>
              <w:t>по направлению «Наука» - на 2,3 % и «Спорт» - на 0,07 %.</w:t>
            </w:r>
          </w:p>
          <w:p w14:paraId="2FFEAF84" w14:textId="7C4CF149" w:rsidR="007A0036" w:rsidRPr="00E1467D" w:rsidRDefault="000B379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Ч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>исленност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ь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 xml:space="preserve"> обучающихся</w:t>
            </w:r>
            <w:r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 xml:space="preserve"> ставших участниками регионального трека Всероссийского конкурса научно-технологических проектов «Большие вызовы»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увеличилась 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 xml:space="preserve">с </w:t>
            </w:r>
            <w:r w:rsidR="00B45AD3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>3-х до 7-ми чел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овек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 xml:space="preserve">, 1-го этапа Национальной технологической олимпиады для обучающихся 8-11 классов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>с 60 до 75 чел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овек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</w:p>
          <w:p w14:paraId="02B16FDE" w14:textId="0FC81620" w:rsidR="000B379B" w:rsidRPr="00E1467D" w:rsidRDefault="007A003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</w:t>
            </w:r>
            <w:r w:rsidR="004D51C1" w:rsidRPr="00E1467D">
              <w:rPr>
                <w:rFonts w:ascii="PT Astra Serif" w:hAnsi="PT Astra Serif"/>
                <w:sz w:val="20"/>
                <w:szCs w:val="20"/>
              </w:rPr>
              <w:t xml:space="preserve"> году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повысилось качество результатов регионального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этапа Всероссийской олимпиады школьников – учащиеся города Югорска заняли в 2 раза больше призовых мест, чем в предыдущие годы</w:t>
            </w:r>
            <w:r w:rsidR="000B379B"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  <w:p w14:paraId="587EC7D2" w14:textId="77777777" w:rsidR="001A6443" w:rsidRPr="00E1467D" w:rsidRDefault="000B379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целях поощрения и поддержки талантливой молодежи утверждены</w:t>
            </w:r>
            <w:r w:rsidR="001A6443" w:rsidRPr="00E1467D">
              <w:rPr>
                <w:rFonts w:ascii="PT Astra Serif" w:hAnsi="PT Astra Serif"/>
                <w:sz w:val="20"/>
                <w:szCs w:val="20"/>
              </w:rPr>
              <w:t>:</w:t>
            </w:r>
          </w:p>
          <w:p w14:paraId="47510403" w14:textId="12C49650" w:rsidR="000B379B" w:rsidRPr="00E1467D" w:rsidRDefault="000B379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премия главы города Югорска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(</w:t>
            </w:r>
            <w:r w:rsidR="007A0036" w:rsidRPr="00E1467D">
              <w:rPr>
                <w:rFonts w:ascii="PT Astra Serif" w:hAnsi="PT Astra Serif"/>
                <w:sz w:val="20"/>
                <w:szCs w:val="20"/>
              </w:rPr>
              <w:t>постановление администрации города Югорска от 04.03.2019 № 9-п</w:t>
            </w:r>
            <w:r w:rsidRPr="00E1467D">
              <w:rPr>
                <w:rFonts w:ascii="PT Astra Serif" w:hAnsi="PT Astra Serif"/>
                <w:sz w:val="20"/>
                <w:szCs w:val="20"/>
              </w:rPr>
              <w:t>);</w:t>
            </w:r>
          </w:p>
          <w:p w14:paraId="5B324590" w14:textId="10305B32" w:rsidR="000B5DFC" w:rsidRPr="00E1467D" w:rsidRDefault="007A003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0B379B" w:rsidRPr="00E1467D">
              <w:rPr>
                <w:rFonts w:ascii="PT Astra Serif" w:hAnsi="PT Astra Serif"/>
                <w:sz w:val="20"/>
                <w:szCs w:val="20"/>
              </w:rPr>
              <w:t>премии победителям и призерам муниципального этапа всероссийской олимпиады школьников общеобразовательных организаций города Югорска</w:t>
            </w:r>
            <w:r w:rsidR="004E43D6" w:rsidRPr="00E1467D">
              <w:rPr>
                <w:rFonts w:ascii="PT Astra Serif" w:hAnsi="PT Astra Serif"/>
                <w:sz w:val="20"/>
                <w:szCs w:val="20"/>
              </w:rPr>
              <w:t xml:space="preserve"> (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постановление администрации города Югорска от 14.10.2016 № 2513</w:t>
            </w:r>
            <w:r w:rsidR="004E43D6" w:rsidRPr="00E1467D">
              <w:rPr>
                <w:rFonts w:ascii="PT Astra Serif" w:hAnsi="PT Astra Serif"/>
                <w:sz w:val="20"/>
                <w:szCs w:val="20"/>
              </w:rPr>
              <w:t>).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5B9AF7DC" w14:textId="21C60C31" w:rsidR="000B379B" w:rsidRPr="00E1467D" w:rsidRDefault="000B379B" w:rsidP="00D87F8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2024 году муниципальная система образования города Югорска признана как лучшая 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Ханты-Мансийско</w:t>
            </w:r>
            <w:r w:rsidR="00D87F83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автономно</w:t>
            </w:r>
            <w:r w:rsidR="00D87F83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округ</w:t>
            </w:r>
            <w:r w:rsidR="00D87F83" w:rsidRPr="00E1467D">
              <w:rPr>
                <w:rFonts w:ascii="PT Astra Serif" w:hAnsi="PT Astra Serif"/>
                <w:sz w:val="20"/>
                <w:szCs w:val="20"/>
              </w:rPr>
              <w:t>е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– Югр</w:t>
            </w:r>
            <w:r w:rsidR="00D87F83" w:rsidRPr="00E1467D">
              <w:rPr>
                <w:rFonts w:ascii="PT Astra Serif" w:hAnsi="PT Astra Serif"/>
                <w:sz w:val="20"/>
                <w:szCs w:val="20"/>
              </w:rPr>
              <w:t>е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за достижение показателей регионального проекта «Успех каждого ребенка» национального проекта «Образование» в номинации «Эффективное управление системой дополнительного образования».</w:t>
            </w:r>
          </w:p>
        </w:tc>
      </w:tr>
      <w:tr w:rsidR="000B379B" w:rsidRPr="00E1467D" w14:paraId="31DB117D" w14:textId="77777777" w:rsidTr="002508A0">
        <w:trPr>
          <w:jc w:val="center"/>
        </w:trPr>
        <w:tc>
          <w:tcPr>
            <w:tcW w:w="783" w:type="dxa"/>
          </w:tcPr>
          <w:p w14:paraId="689F06B2" w14:textId="77777777" w:rsidR="007A0036" w:rsidRPr="00E1467D" w:rsidRDefault="007A0036" w:rsidP="007A003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1.1.6.</w:t>
            </w:r>
          </w:p>
        </w:tc>
        <w:tc>
          <w:tcPr>
            <w:tcW w:w="2516" w:type="dxa"/>
          </w:tcPr>
          <w:p w14:paraId="37D0CA15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Привлечение высококвалифицированных педагогических кадров</w:t>
            </w:r>
          </w:p>
        </w:tc>
        <w:tc>
          <w:tcPr>
            <w:tcW w:w="2126" w:type="dxa"/>
            <w:vMerge/>
          </w:tcPr>
          <w:p w14:paraId="5FE5654A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E6BA3AB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272C485" w14:textId="77777777" w:rsidR="007A0036" w:rsidRPr="00E1467D" w:rsidRDefault="007A0036" w:rsidP="007A003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7E9DD4A" w14:textId="7217822B" w:rsidR="007A0036" w:rsidRPr="00E1467D" w:rsidRDefault="00E359D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Во исполнение перечня поручений Президента Российской Федерации от 26.02.2019 № Пр-294 второй год подряд в школах города осуществляют профессиональную деятельность учителя по программе «Земский учитель»: учитель математики в МБОУ «Средняя общеобразовательная школа № 5» и учитель русского языка и литературы МБОУ «Средняя общеобразовательная школа № 2». В 2024 году в образовательных учреждения</w:t>
            </w:r>
            <w:r w:rsidR="00E23098" w:rsidRPr="00E1467D">
              <w:rPr>
                <w:rFonts w:ascii="PT Astra Serif" w:hAnsi="PT Astra Serif"/>
                <w:sz w:val="20"/>
                <w:szCs w:val="20"/>
              </w:rPr>
              <w:t>х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города     приступили к работе 5 молодых специалистов. В школах и детских садах работает 11 педагогических работников в возрасте до 35 лет.</w:t>
            </w:r>
          </w:p>
        </w:tc>
      </w:tr>
      <w:tr w:rsidR="00C57E46" w:rsidRPr="00E1467D" w14:paraId="119678F5" w14:textId="77777777" w:rsidTr="002508A0">
        <w:trPr>
          <w:jc w:val="center"/>
        </w:trPr>
        <w:tc>
          <w:tcPr>
            <w:tcW w:w="783" w:type="dxa"/>
          </w:tcPr>
          <w:p w14:paraId="3C3ABC52" w14:textId="77777777" w:rsidR="00C57E46" w:rsidRPr="00E1467D" w:rsidRDefault="00C57E46" w:rsidP="00C57E4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1.1.7.</w:t>
            </w:r>
          </w:p>
        </w:tc>
        <w:tc>
          <w:tcPr>
            <w:tcW w:w="2516" w:type="dxa"/>
          </w:tcPr>
          <w:p w14:paraId="3457712A" w14:textId="77777777" w:rsidR="00C57E46" w:rsidRPr="00E1467D" w:rsidRDefault="00C57E46" w:rsidP="00C57E4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Модернизация исторического образования и развитие духовно-нравственного и патриотического воспитания</w:t>
            </w:r>
          </w:p>
        </w:tc>
        <w:tc>
          <w:tcPr>
            <w:tcW w:w="2126" w:type="dxa"/>
            <w:vMerge/>
          </w:tcPr>
          <w:p w14:paraId="199D3279" w14:textId="77777777" w:rsidR="00C57E46" w:rsidRPr="00E1467D" w:rsidRDefault="00C57E46" w:rsidP="00C57E4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EA61A1C" w14:textId="77777777" w:rsidR="00C57E46" w:rsidRPr="00E1467D" w:rsidRDefault="00C57E46" w:rsidP="00C57E4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54468F6" w14:textId="77777777" w:rsidR="00C57E46" w:rsidRPr="00E1467D" w:rsidRDefault="00C57E46" w:rsidP="00C57E4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7222DA7" w14:textId="1431F38D" w:rsidR="00C57E46" w:rsidRPr="00E1467D" w:rsidRDefault="00C57E46" w:rsidP="00B45AD3">
            <w:pPr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Указ</w:t>
            </w:r>
            <w:r w:rsidR="00F81E08" w:rsidRPr="00E1467D">
              <w:rPr>
                <w:rFonts w:ascii="PT Astra Serif" w:hAnsi="PT Astra Serif"/>
                <w:sz w:val="20"/>
                <w:szCs w:val="20"/>
              </w:rPr>
              <w:t>ом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Президента Российской Федерации от </w:t>
            </w:r>
            <w:r w:rsidR="00FC3915" w:rsidRPr="00E1467D">
              <w:rPr>
                <w:rFonts w:ascii="PT Astra Serif" w:hAnsi="PT Astra Serif"/>
                <w:sz w:val="20"/>
                <w:szCs w:val="20"/>
              </w:rPr>
              <w:t>0</w:t>
            </w:r>
            <w:r w:rsidRPr="00E1467D">
              <w:rPr>
                <w:rFonts w:ascii="PT Astra Serif" w:hAnsi="PT Astra Serif"/>
                <w:sz w:val="20"/>
                <w:szCs w:val="20"/>
              </w:rPr>
              <w:t>8</w:t>
            </w:r>
            <w:r w:rsidR="00F81E08" w:rsidRPr="00E1467D">
              <w:rPr>
                <w:rFonts w:ascii="PT Astra Serif" w:hAnsi="PT Astra Serif"/>
                <w:sz w:val="20"/>
                <w:szCs w:val="20"/>
              </w:rPr>
              <w:t xml:space="preserve">.09.2024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№</w:t>
            </w:r>
            <w:r w:rsidR="00F81E08" w:rsidRPr="00E1467D">
              <w:rPr>
                <w:rFonts w:ascii="PT Astra Serif" w:hAnsi="PT Astra Serif"/>
                <w:sz w:val="20"/>
                <w:szCs w:val="20"/>
              </w:rPr>
              <w:t> 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314 </w:t>
            </w:r>
            <w:r w:rsidR="00F81E08" w:rsidRPr="00E1467D">
              <w:rPr>
                <w:rFonts w:ascii="PT Astra Serif" w:hAnsi="PT Astra Serif"/>
                <w:sz w:val="20"/>
                <w:szCs w:val="20"/>
              </w:rPr>
              <w:t>утверждены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Основ</w:t>
            </w:r>
            <w:r w:rsidR="00F81E08" w:rsidRPr="00E1467D">
              <w:rPr>
                <w:rFonts w:ascii="PT Astra Serif" w:hAnsi="PT Astra Serif"/>
                <w:sz w:val="20"/>
                <w:szCs w:val="20"/>
              </w:rPr>
              <w:t>ы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государственной политики Российской Федерации в области исторического просвещения.</w:t>
            </w:r>
            <w:r w:rsidRPr="00E1467D">
              <w:rPr>
                <w:rFonts w:ascii="PT Astra Serif" w:hAnsi="PT Astra Serif"/>
              </w:rPr>
              <w:t xml:space="preserve"> </w:t>
            </w:r>
          </w:p>
          <w:p w14:paraId="053E3025" w14:textId="55E19989" w:rsidR="00C57E46" w:rsidRPr="00E1467D" w:rsidRDefault="00C57E4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Реализация исторического образования осуществляется в рамках федеральных образовательных программ начального общего, основного общего, среднего общего образования. С 01.09.2023 в школах г</w:t>
            </w:r>
            <w:r w:rsidR="00CA712A" w:rsidRPr="00E1467D">
              <w:rPr>
                <w:rFonts w:ascii="PT Astra Serif" w:hAnsi="PT Astra Serif"/>
                <w:sz w:val="20"/>
                <w:szCs w:val="20"/>
              </w:rPr>
              <w:t>орода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Югорска введена единая линейка учебников по истории в 10-11 классах.</w:t>
            </w:r>
            <w:r w:rsidRPr="00E1467D">
              <w:rPr>
                <w:rFonts w:ascii="PT Astra Serif" w:hAnsi="PT Astra Serif"/>
              </w:rPr>
              <w:t xml:space="preserve"> </w:t>
            </w:r>
          </w:p>
          <w:p w14:paraId="6F4D076E" w14:textId="0AC63EF3" w:rsidR="00CA712A" w:rsidRPr="00E1467D" w:rsidRDefault="00C57E4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</w:t>
            </w:r>
            <w:r w:rsidR="008D7CC3" w:rsidRPr="00E1467D">
              <w:rPr>
                <w:rFonts w:ascii="PT Astra Serif" w:hAnsi="PT Astra Serif"/>
                <w:sz w:val="20"/>
                <w:szCs w:val="20"/>
              </w:rPr>
              <w:t xml:space="preserve">период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2025-2026 г</w:t>
            </w:r>
            <w:r w:rsidR="00CA712A" w:rsidRPr="00E1467D">
              <w:rPr>
                <w:rFonts w:ascii="PT Astra Serif" w:hAnsi="PT Astra Serif"/>
                <w:sz w:val="20"/>
                <w:szCs w:val="20"/>
              </w:rPr>
              <w:t>оды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планируется: </w:t>
            </w:r>
          </w:p>
          <w:p w14:paraId="4B9AF8D6" w14:textId="5C84D4B6" w:rsidR="00CA712A" w:rsidRPr="00E1467D" w:rsidRDefault="00C57E4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1) введение единой линейки учебников в 5-9 классах</w:t>
            </w:r>
            <w:r w:rsidR="008D7CC3" w:rsidRPr="00E1467D">
              <w:rPr>
                <w:rFonts w:ascii="PT Astra Serif" w:hAnsi="PT Astra Serif"/>
                <w:sz w:val="20"/>
                <w:szCs w:val="20"/>
              </w:rPr>
              <w:t>;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3DC9BD87" w14:textId="1348FDE4" w:rsidR="00C57E46" w:rsidRPr="00E1467D" w:rsidRDefault="00C57E4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2) увеличение количества занятий по истории в 5-9 классов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до 3 уроков в неделю.</w:t>
            </w:r>
          </w:p>
          <w:p w14:paraId="7F78C5D2" w14:textId="3B01C471" w:rsidR="00C57E46" w:rsidRPr="00E1467D" w:rsidRDefault="00C57E4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рамках регионального проекта «Патриотическое воспитание граждан» в школах города работают советники директора школы по воспитанию и взаимодействию с детскими общественными объединениями, реализуются программы воспитания.</w:t>
            </w:r>
          </w:p>
          <w:p w14:paraId="574A0B10" w14:textId="4DDA07FB" w:rsidR="00C57E46" w:rsidRPr="00E1467D" w:rsidRDefault="00C57E4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Активно развивается деятельность детских общественных объединений различной направленности (военно-патриотическое, краеведческое, гражданская активность, спортивно-оздоровительное, общекультурное, духовно-нравственное), работают первичные отделения общероссийского общественно-государственного движения детей и молодежи «Движение Первых» и отряды «ЮНАРМИИ», охватывающие 42% учащихся (650 человек). </w:t>
            </w:r>
          </w:p>
          <w:p w14:paraId="2C7B4F1B" w14:textId="48A2DDC9" w:rsidR="00C57E46" w:rsidRPr="00E1467D" w:rsidRDefault="00C57E4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При реализации региональных и федеральных событий осуществляется тесное сотрудничество с местным отделением Общероссийского общественно-государственного движения детей и молодежи «Движение Первых»</w:t>
            </w:r>
            <w:r w:rsidR="00F81E08"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</w:tr>
      <w:tr w:rsidR="005401E6" w:rsidRPr="00E1467D" w14:paraId="267F328D" w14:textId="77777777" w:rsidTr="002508A0">
        <w:trPr>
          <w:jc w:val="center"/>
        </w:trPr>
        <w:tc>
          <w:tcPr>
            <w:tcW w:w="783" w:type="dxa"/>
          </w:tcPr>
          <w:p w14:paraId="54AB00AE" w14:textId="77777777" w:rsidR="005401E6" w:rsidRPr="00E1467D" w:rsidRDefault="005401E6" w:rsidP="005401E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1.1.8.</w:t>
            </w:r>
          </w:p>
        </w:tc>
        <w:tc>
          <w:tcPr>
            <w:tcW w:w="2516" w:type="dxa"/>
          </w:tcPr>
          <w:p w14:paraId="3F45FD76" w14:textId="77777777" w:rsidR="005401E6" w:rsidRPr="00E1467D" w:rsidRDefault="005401E6" w:rsidP="005401E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Создание единого образовательного пространства</w:t>
            </w:r>
          </w:p>
        </w:tc>
        <w:tc>
          <w:tcPr>
            <w:tcW w:w="2126" w:type="dxa"/>
            <w:vMerge/>
          </w:tcPr>
          <w:p w14:paraId="7B196112" w14:textId="77777777" w:rsidR="005401E6" w:rsidRPr="00E1467D" w:rsidRDefault="005401E6" w:rsidP="005401E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7ADDB24" w14:textId="77777777" w:rsidR="005401E6" w:rsidRPr="00E1467D" w:rsidRDefault="005401E6" w:rsidP="005401E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3BCA144" w14:textId="77777777" w:rsidR="005401E6" w:rsidRPr="00E1467D" w:rsidRDefault="005401E6" w:rsidP="005401E6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7001566" w14:textId="1BF65951" w:rsidR="005401E6" w:rsidRPr="00E1467D" w:rsidRDefault="005401E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Созданы условия по включению школ города в проект «Школа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Минпросвещения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России», который определяет требования к образовательной среде с позиций идеальной школы, а также является условием формирования единого образовательного пространства.</w:t>
            </w:r>
          </w:p>
          <w:p w14:paraId="0941E77D" w14:textId="08F9512D" w:rsidR="005401E6" w:rsidRPr="00E1467D" w:rsidRDefault="005103C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е</w:t>
            </w:r>
            <w:r w:rsidR="00DA605F" w:rsidRPr="00E1467D">
              <w:rPr>
                <w:rFonts w:ascii="PT Astra Serif" w:hAnsi="PT Astra Serif"/>
                <w:sz w:val="20"/>
                <w:szCs w:val="20"/>
              </w:rPr>
              <w:t xml:space="preserve">диное образовательное 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>пространство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входит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>: единое календарно - тематическое планирование, подход к составлению расписания, применение единой линейки учебников</w:t>
            </w:r>
            <w:r w:rsidR="005401E6" w:rsidRPr="00E1467D">
              <w:rPr>
                <w:rFonts w:ascii="PT Astra Serif" w:hAnsi="PT Astra Serif"/>
              </w:rPr>
              <w:t xml:space="preserve"> (</w:t>
            </w:r>
            <w:r w:rsidR="00C93628" w:rsidRPr="00E1467D">
              <w:rPr>
                <w:rFonts w:ascii="PT Astra Serif" w:hAnsi="PT Astra Serif"/>
              </w:rPr>
              <w:t>п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>ереход на единые государственные учебники в российских школах продлится в течение ближайших пяти лет</w:t>
            </w:r>
            <w:r w:rsidR="00C93628" w:rsidRPr="00E1467D">
              <w:rPr>
                <w:rFonts w:ascii="PT Astra Serif" w:hAnsi="PT Astra Serif"/>
                <w:sz w:val="20"/>
                <w:szCs w:val="20"/>
              </w:rPr>
              <w:t>),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реализацию системы наставничества и поддержки молодых педагогов, функционирование детских объединений, функционировани</w:t>
            </w:r>
            <w:r w:rsidR="00C93628" w:rsidRPr="00E1467D">
              <w:rPr>
                <w:rFonts w:ascii="PT Astra Serif" w:hAnsi="PT Astra Serif"/>
                <w:sz w:val="20"/>
                <w:szCs w:val="20"/>
              </w:rPr>
              <w:t>е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школьных театров, музеев, музыкальных объединений, школьных пресс-центров, спортивных клубов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 xml:space="preserve">, развитие деятельности детских общественных объединений. </w:t>
            </w:r>
          </w:p>
          <w:p w14:paraId="76834F1E" w14:textId="7B073BE4" w:rsidR="005401E6" w:rsidRPr="00E1467D" w:rsidRDefault="005103CB" w:rsidP="00AA1E5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Создание единой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образовательн</w:t>
            </w:r>
            <w:r w:rsidR="005E6E36" w:rsidRPr="00E1467D">
              <w:rPr>
                <w:rFonts w:ascii="PT Astra Serif" w:hAnsi="PT Astra Serif"/>
                <w:sz w:val="20"/>
                <w:szCs w:val="20"/>
              </w:rPr>
              <w:t>ой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сред</w:t>
            </w:r>
            <w:r w:rsidR="005E6E36" w:rsidRPr="00E1467D">
              <w:rPr>
                <w:rFonts w:ascii="PT Astra Serif" w:hAnsi="PT Astra Serif"/>
                <w:sz w:val="20"/>
                <w:szCs w:val="20"/>
              </w:rPr>
              <w:t>ы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 xml:space="preserve">включает 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внедрение единой информационной </w:t>
            </w:r>
            <w:r w:rsidR="00AA1E5D" w:rsidRPr="00E1467D">
              <w:rPr>
                <w:rFonts w:ascii="PT Astra Serif" w:hAnsi="PT Astra Serif"/>
                <w:sz w:val="20"/>
                <w:szCs w:val="20"/>
              </w:rPr>
              <w:t>системы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ФГИС «Моя школа» на основе отечественного программного обеспечения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>: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цифров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>ой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образовательн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>ой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платформ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>ы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>, на которой размещ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ается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проверенный образовательный и воспитательный контент, а также расписание, домашние задания, оценки, 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lastRenderedPageBreak/>
              <w:t>журнал и все необходимые для обучения материалы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 xml:space="preserve">,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осуществляется </w:t>
            </w:r>
            <w:r w:rsidR="00A74ED7" w:rsidRPr="00E1467D">
              <w:rPr>
                <w:rFonts w:ascii="PT Astra Serif" w:hAnsi="PT Astra Serif"/>
                <w:sz w:val="20"/>
                <w:szCs w:val="20"/>
              </w:rPr>
              <w:t>подключение</w:t>
            </w:r>
            <w:r w:rsidR="005401E6" w:rsidRPr="00E1467D">
              <w:rPr>
                <w:rFonts w:ascii="PT Astra Serif" w:hAnsi="PT Astra Serif"/>
                <w:sz w:val="20"/>
                <w:szCs w:val="20"/>
              </w:rPr>
              <w:t xml:space="preserve"> к видеоконференцсвязи на базе платформы «Сферум».</w:t>
            </w:r>
          </w:p>
        </w:tc>
      </w:tr>
      <w:tr w:rsidR="00D77F42" w:rsidRPr="00E1467D" w14:paraId="28DAD754" w14:textId="77777777" w:rsidTr="002508A0">
        <w:trPr>
          <w:jc w:val="center"/>
        </w:trPr>
        <w:tc>
          <w:tcPr>
            <w:tcW w:w="783" w:type="dxa"/>
          </w:tcPr>
          <w:p w14:paraId="78C3206A" w14:textId="77777777" w:rsidR="00D77F42" w:rsidRPr="00E1467D" w:rsidRDefault="00D77F42" w:rsidP="00D77F4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1.1.9.</w:t>
            </w:r>
          </w:p>
        </w:tc>
        <w:tc>
          <w:tcPr>
            <w:tcW w:w="2516" w:type="dxa"/>
          </w:tcPr>
          <w:p w14:paraId="70BF7080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Введение единой модели профориентации для подготовки профессиональных кадров, инженерных и </w:t>
            </w:r>
            <w:r w:rsidRPr="00E1467D">
              <w:rPr>
                <w:rFonts w:ascii="PT Astra Serif" w:hAnsi="PT Astra Serif"/>
                <w:sz w:val="20"/>
                <w:szCs w:val="20"/>
                <w:lang w:val="en-US"/>
              </w:rPr>
              <w:t>IT</w:t>
            </w:r>
            <w:r w:rsidRPr="00E1467D">
              <w:rPr>
                <w:rFonts w:ascii="PT Astra Serif" w:hAnsi="PT Astra Serif"/>
                <w:sz w:val="20"/>
                <w:szCs w:val="20"/>
              </w:rPr>
              <w:t>-специальностей</w:t>
            </w:r>
          </w:p>
        </w:tc>
        <w:tc>
          <w:tcPr>
            <w:tcW w:w="2126" w:type="dxa"/>
            <w:vMerge/>
          </w:tcPr>
          <w:p w14:paraId="7B4BD136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6A6086B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A9DB7D4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FFB395D" w14:textId="4D12D93D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 1 сентября 2023 года во всех школах, начиная с 6-го класса, внедрена единая модель профориентационной деятельности (далее - Модель), в основу которой заложен профориентационный минимум для школьников 6–11-х классов, включая детей с ОВЗ и инвалидностью.</w:t>
            </w:r>
          </w:p>
          <w:p w14:paraId="4B24451F" w14:textId="7E679A63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Профориентационный минимум реализуется по 7</w:t>
            </w:r>
            <w:r w:rsidR="004E505E" w:rsidRPr="00E1467D">
              <w:rPr>
                <w:rFonts w:ascii="PT Astra Serif" w:hAnsi="PT Astra Serif"/>
                <w:sz w:val="20"/>
                <w:szCs w:val="20"/>
              </w:rPr>
              <w:t>-ми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основным направлениям: профильные классы, урочная деятельность, внеурочная деятельность, организация воспитательной работы, дополнительное образование, профессиональное обучение и взаимодействие с родителями или законными представителями учащихся.</w:t>
            </w:r>
            <w:r w:rsidRPr="00E1467D">
              <w:rPr>
                <w:rFonts w:ascii="PT Astra Serif" w:hAnsi="PT Astra Serif"/>
                <w:sz w:val="20"/>
                <w:szCs w:val="20"/>
              </w:rPr>
              <w:cr/>
            </w:r>
            <w:r w:rsidR="009C0E35" w:rsidRPr="00E1467D">
              <w:rPr>
                <w:rFonts w:ascii="PT Astra Serif" w:hAnsi="PT Astra Serif"/>
                <w:sz w:val="20"/>
                <w:szCs w:val="20"/>
              </w:rPr>
              <w:t xml:space="preserve">  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 2024-2025 учебном году модель реализуется на продвинутом уровне в объеме не менее 80 часов в год.</w:t>
            </w:r>
          </w:p>
          <w:p w14:paraId="497CA1C9" w14:textId="4DBAB30D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При создании предметных профориентационных уроков учителя используют контентно-информационный комплекс «Конструктор будущего».</w:t>
            </w:r>
          </w:p>
          <w:p w14:paraId="4D576899" w14:textId="17DFF6C1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неурочное время реализуется курс занятий «Россия - мои горизонты»</w:t>
            </w:r>
            <w:r w:rsidR="002C6E3E" w:rsidRPr="00E1467D">
              <w:rPr>
                <w:rFonts w:ascii="PT Astra Serif" w:hAnsi="PT Astra Serif"/>
                <w:sz w:val="20"/>
                <w:szCs w:val="20"/>
              </w:rPr>
              <w:t xml:space="preserve">, которые проводятся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классными руководителями еженедельно по четвергам по единому планированию</w:t>
            </w:r>
            <w:r w:rsidR="002C6E3E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Реализуется программа курса внеурочной деятельности «Билет в будущее», который содержат изучение отраслей экономики, в том числе региона, профориентационные диагностики, моделирующие онлайн-профпробы, просмотры онлайн</w:t>
            </w:r>
            <w:r w:rsidR="002C6E3E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уроков проекта «Шоу профессий» на сайте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ПроеКТОриЯ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</w:t>
            </w:r>
            <w:r w:rsidR="002C6E3E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(охват мероприятиями составил 56,3 % от общего числа учащихся 6-11 классов (1 556 человек)).</w:t>
            </w:r>
          </w:p>
          <w:p w14:paraId="2D54817C" w14:textId="3FD635EF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Организовано межведомственное взаимодействие образовательных учреждений с социальными партнерами по проведению профориентационных мероприятий. </w:t>
            </w:r>
          </w:p>
          <w:p w14:paraId="5986F502" w14:textId="7D3E65A2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С целью возможности самоопределения учащихся в выборе будущей профессии проведены мероприятия: </w:t>
            </w:r>
          </w:p>
          <w:p w14:paraId="297222FF" w14:textId="1DFEF317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-«Ярмарка учебных мест» для учащихся 9-11-х классов (охват 300 человек)</w:t>
            </w:r>
            <w:r w:rsidR="0048472F" w:rsidRPr="00E1467D">
              <w:rPr>
                <w:rFonts w:ascii="PT Astra Serif" w:hAnsi="PT Astra Serif"/>
                <w:sz w:val="20"/>
                <w:szCs w:val="20"/>
              </w:rPr>
              <w:t>;</w:t>
            </w:r>
          </w:p>
          <w:p w14:paraId="1AB55F3D" w14:textId="58C068EF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профориентационные встречи с представителями высших учебных заведений, в том числе посещение Дней открытых дверей (охват 370 человек);</w:t>
            </w:r>
          </w:p>
          <w:p w14:paraId="3B136F64" w14:textId="77777777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- фестиваль «География профессий» (охват 200 человек); </w:t>
            </w:r>
          </w:p>
          <w:p w14:paraId="73A52D10" w14:textId="77777777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городское мероприятие «Форум профессиональной навигации. Югорск 1.0.» (охват 250 человек);</w:t>
            </w:r>
          </w:p>
          <w:p w14:paraId="22BEA192" w14:textId="77777777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участие в Молодежном профориентационном фестивале ООО «Газпром трансгаз Югорск» «Профориентационный калейдоскоп» (охват 100 человек).</w:t>
            </w:r>
          </w:p>
          <w:p w14:paraId="1FA21A62" w14:textId="560321AE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период весенних каникул для учащихся 9, 10-х классов на базе МБОУ «Средняя общеобразовательная школа № 6» проведена первая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PROFсмена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 с выступлениями лекторов из числа преподавателей </w:t>
            </w:r>
            <w:r w:rsidR="0048472F" w:rsidRPr="00E1467D">
              <w:rPr>
                <w:rFonts w:ascii="PT Astra Serif" w:hAnsi="PT Astra Serif"/>
                <w:sz w:val="20"/>
                <w:szCs w:val="20"/>
              </w:rPr>
              <w:t xml:space="preserve">Югорского государственного университета,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БУ</w:t>
            </w:r>
            <w:r w:rsidR="0048472F" w:rsidRPr="00E1467D">
              <w:rPr>
                <w:rFonts w:ascii="PT Astra Serif" w:hAnsi="PT Astra Serif"/>
                <w:sz w:val="20"/>
                <w:szCs w:val="20"/>
              </w:rPr>
              <w:t xml:space="preserve"> СПО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«Югорский политехнический колледж», БУ </w:t>
            </w:r>
            <w:r w:rsidR="0048472F" w:rsidRPr="00E1467D">
              <w:rPr>
                <w:rFonts w:ascii="PT Astra Serif" w:hAnsi="PT Astra Serif"/>
                <w:sz w:val="20"/>
                <w:szCs w:val="20"/>
              </w:rPr>
              <w:t xml:space="preserve">СПО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«Советский политехнический колледж».</w:t>
            </w:r>
          </w:p>
        </w:tc>
      </w:tr>
      <w:tr w:rsidR="00D77F42" w:rsidRPr="00E1467D" w14:paraId="4C1BEF1C" w14:textId="77777777" w:rsidTr="002508A0">
        <w:trPr>
          <w:jc w:val="center"/>
        </w:trPr>
        <w:tc>
          <w:tcPr>
            <w:tcW w:w="783" w:type="dxa"/>
          </w:tcPr>
          <w:p w14:paraId="6E836E0E" w14:textId="77777777" w:rsidR="00D77F42" w:rsidRPr="00E1467D" w:rsidRDefault="00D77F42" w:rsidP="00D77F4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1.1.10.</w:t>
            </w:r>
          </w:p>
        </w:tc>
        <w:tc>
          <w:tcPr>
            <w:tcW w:w="2516" w:type="dxa"/>
          </w:tcPr>
          <w:p w14:paraId="4322064C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Создание дополнительных площадей в центре города для размещения организаций дополнительного образования для подростков и молодежи </w:t>
            </w:r>
          </w:p>
        </w:tc>
        <w:tc>
          <w:tcPr>
            <w:tcW w:w="2126" w:type="dxa"/>
            <w:vMerge/>
          </w:tcPr>
          <w:p w14:paraId="0B586B27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A136CF7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648299B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970EC0A" w14:textId="62F353DB" w:rsidR="00D77F42" w:rsidRPr="00E1467D" w:rsidRDefault="00A425A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2024 году </w:t>
            </w:r>
            <w:r w:rsidR="00CB29A2" w:rsidRPr="00E1467D">
              <w:rPr>
                <w:rFonts w:ascii="PT Astra Serif" w:hAnsi="PT Astra Serif"/>
                <w:sz w:val="20"/>
                <w:szCs w:val="20"/>
              </w:rPr>
              <w:t xml:space="preserve">выполнение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мероприяти</w:t>
            </w:r>
            <w:r w:rsidR="00CB29A2" w:rsidRPr="00E1467D">
              <w:rPr>
                <w:rFonts w:ascii="PT Astra Serif" w:hAnsi="PT Astra Serif"/>
                <w:sz w:val="20"/>
                <w:szCs w:val="20"/>
              </w:rPr>
              <w:t>я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не было предусмотрено.</w:t>
            </w:r>
          </w:p>
        </w:tc>
      </w:tr>
      <w:tr w:rsidR="00D77F42" w:rsidRPr="00E1467D" w14:paraId="41046EC7" w14:textId="77777777" w:rsidTr="002508A0">
        <w:trPr>
          <w:jc w:val="center"/>
        </w:trPr>
        <w:tc>
          <w:tcPr>
            <w:tcW w:w="783" w:type="dxa"/>
          </w:tcPr>
          <w:p w14:paraId="66B0D6D7" w14:textId="77777777" w:rsidR="00D77F42" w:rsidRPr="00E1467D" w:rsidRDefault="00D77F42" w:rsidP="00D77F42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1.2.</w:t>
            </w:r>
          </w:p>
        </w:tc>
        <w:tc>
          <w:tcPr>
            <w:tcW w:w="2516" w:type="dxa"/>
          </w:tcPr>
          <w:p w14:paraId="292EF5DC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Молодежная политика</w:t>
            </w:r>
          </w:p>
        </w:tc>
        <w:tc>
          <w:tcPr>
            <w:tcW w:w="2126" w:type="dxa"/>
          </w:tcPr>
          <w:p w14:paraId="099AC727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1D6C88F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D8E1EC" w14:textId="77777777" w:rsidR="00D77F42" w:rsidRPr="00E1467D" w:rsidRDefault="00D77F42" w:rsidP="00D77F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66021FB" w14:textId="77777777" w:rsidR="00D77F42" w:rsidRPr="00E1467D" w:rsidRDefault="00D77F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57052" w:rsidRPr="00E1467D" w14:paraId="430C335E" w14:textId="77777777" w:rsidTr="002508A0">
        <w:trPr>
          <w:jc w:val="center"/>
        </w:trPr>
        <w:tc>
          <w:tcPr>
            <w:tcW w:w="783" w:type="dxa"/>
          </w:tcPr>
          <w:p w14:paraId="621AA4E7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1.2.1.</w:t>
            </w:r>
          </w:p>
        </w:tc>
        <w:tc>
          <w:tcPr>
            <w:tcW w:w="2516" w:type="dxa"/>
          </w:tcPr>
          <w:p w14:paraId="33351F3D" w14:textId="77777777" w:rsidR="00057052" w:rsidRPr="00E1467D" w:rsidRDefault="00057052" w:rsidP="0005705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Развитие молодежного самоуправления</w:t>
            </w:r>
          </w:p>
        </w:tc>
        <w:tc>
          <w:tcPr>
            <w:tcW w:w="2126" w:type="dxa"/>
            <w:vMerge w:val="restart"/>
          </w:tcPr>
          <w:p w14:paraId="17FC4187" w14:textId="77777777" w:rsidR="00057052" w:rsidRPr="00E1467D" w:rsidRDefault="00057052" w:rsidP="00464598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Увеличение количества молодежи, задействованной в мероприятиях общественных объединений города;</w:t>
            </w:r>
          </w:p>
          <w:p w14:paraId="436A8DC4" w14:textId="77777777" w:rsidR="00057052" w:rsidRPr="00E1467D" w:rsidRDefault="00057052" w:rsidP="00464598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увеличение количества социально-значимых проектов, заявленных на конкурсы различного уровня;</w:t>
            </w:r>
          </w:p>
          <w:p w14:paraId="69CD7B1B" w14:textId="77777777" w:rsidR="00057052" w:rsidRPr="00E1467D" w:rsidRDefault="00057052" w:rsidP="00464598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увеличение количества молодежных клубных формирований, общественных организаций;</w:t>
            </w:r>
          </w:p>
          <w:p w14:paraId="0AF8B206" w14:textId="77777777" w:rsidR="00057052" w:rsidRPr="00E1467D" w:rsidRDefault="00057052" w:rsidP="00464598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lastRenderedPageBreak/>
              <w:t>увеличение количества трудоустроенных граждан, в том числе несовершеннолетних за счет создания временных рабочих мест, выпускников профессиональных образовательных организаций и образовательных организаций высшего образования;</w:t>
            </w:r>
          </w:p>
          <w:p w14:paraId="01D24349" w14:textId="77777777" w:rsidR="00057052" w:rsidRPr="00E1467D" w:rsidRDefault="00057052" w:rsidP="00464598">
            <w:pPr>
              <w:contextualSpacing/>
              <w:jc w:val="center"/>
              <w:rPr>
                <w:rFonts w:ascii="PT Astra Serif" w:hAnsi="PT Astra Serif" w:cs="Arial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увеличение доли граждан, вовлеченных в добровольческую деятельнос</w:t>
            </w:r>
            <w:r w:rsidRPr="00E1467D">
              <w:rPr>
                <w:rFonts w:ascii="PT Astra Serif" w:hAnsi="PT Astra Serif" w:cs="Arial"/>
                <w:sz w:val="20"/>
                <w:szCs w:val="20"/>
                <w:lang w:eastAsia="ru-RU"/>
              </w:rPr>
              <w:t>ть</w:t>
            </w:r>
          </w:p>
          <w:p w14:paraId="7A6BF659" w14:textId="77777777" w:rsidR="00057052" w:rsidRPr="00E1467D" w:rsidRDefault="00057052" w:rsidP="00057052">
            <w:pPr>
              <w:ind w:firstLine="209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14:paraId="1AD6A255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71E53F2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187462E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гражданского общества»</w:t>
            </w:r>
          </w:p>
          <w:p w14:paraId="5D9C0F54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4704E155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«Поддержка занятости населения»</w:t>
            </w:r>
          </w:p>
          <w:p w14:paraId="21454F39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7AFD1346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Муниципальная программа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«Молодежная политика и организация временного трудоустройства»</w:t>
            </w:r>
          </w:p>
          <w:p w14:paraId="59D94EE7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0B4D21B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33ED15A6" w14:textId="77777777" w:rsidR="00057052" w:rsidRPr="00E1467D" w:rsidRDefault="00057052" w:rsidP="0005705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296451DB" w14:textId="77777777" w:rsidR="00057052" w:rsidRPr="00E1467D" w:rsidRDefault="00057052" w:rsidP="0005705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08A507A8" w14:textId="77777777" w:rsidR="00057052" w:rsidRPr="00E1467D" w:rsidRDefault="00057052" w:rsidP="0005705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3E235FA2" w14:textId="77777777" w:rsidR="00057052" w:rsidRPr="00E1467D" w:rsidRDefault="00057052" w:rsidP="0005705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6E189065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внутренней политики и массовых коммуникаций</w:t>
            </w:r>
          </w:p>
          <w:p w14:paraId="3F68603D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240CD38" w14:textId="77777777" w:rsidR="00057052" w:rsidRPr="00E1467D" w:rsidRDefault="00057052" w:rsidP="0005705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5678" w:type="dxa"/>
          </w:tcPr>
          <w:p w14:paraId="19B5BF9A" w14:textId="5F7332F4" w:rsidR="00057052" w:rsidRPr="00E1467D" w:rsidRDefault="0005705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Решение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Думы города Югорска от 21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.12.2021</w:t>
            </w:r>
            <w:r w:rsidR="00467E8E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№</w:t>
            </w:r>
            <w:r w:rsidR="00467E8E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110 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создана О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бщественн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ая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молодежн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ая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палат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при Думе города Югорска седьмого созыва.</w:t>
            </w:r>
          </w:p>
          <w:p w14:paraId="2B0D94A4" w14:textId="53C5EDC0" w:rsidR="00057052" w:rsidRPr="00E1467D" w:rsidRDefault="0005705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Постановление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администрации города Югорска 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 xml:space="preserve">от 01.04.2024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№ 525-п </w:t>
            </w:r>
            <w:r w:rsidR="00F74B73" w:rsidRPr="00E1467D">
              <w:rPr>
                <w:rFonts w:ascii="PT Astra Serif" w:hAnsi="PT Astra Serif"/>
                <w:sz w:val="20"/>
                <w:szCs w:val="20"/>
              </w:rPr>
              <w:t>утвержден Координационный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совет по взаимодействию с местным отделением Общероссийского общественно-государственного движения детей и молодежи «Движение Первых» в городе Югорске.</w:t>
            </w:r>
          </w:p>
        </w:tc>
      </w:tr>
      <w:tr w:rsidR="001B5549" w:rsidRPr="00E1467D" w14:paraId="1547D030" w14:textId="77777777" w:rsidTr="002508A0">
        <w:trPr>
          <w:jc w:val="center"/>
        </w:trPr>
        <w:tc>
          <w:tcPr>
            <w:tcW w:w="783" w:type="dxa"/>
          </w:tcPr>
          <w:p w14:paraId="461B642E" w14:textId="77777777" w:rsidR="001B5549" w:rsidRPr="00E1467D" w:rsidRDefault="001B5549" w:rsidP="001B554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1.2.2.</w:t>
            </w:r>
          </w:p>
        </w:tc>
        <w:tc>
          <w:tcPr>
            <w:tcW w:w="2516" w:type="dxa"/>
          </w:tcPr>
          <w:p w14:paraId="23DF1A0B" w14:textId="77777777" w:rsidR="001B5549" w:rsidRPr="00E1467D" w:rsidRDefault="001B5549" w:rsidP="001B554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Развитие системы гражданского и патриотического воспитания молодежи, содействие межкультурному и межконфессиональному диалогу</w:t>
            </w:r>
          </w:p>
        </w:tc>
        <w:tc>
          <w:tcPr>
            <w:tcW w:w="2126" w:type="dxa"/>
            <w:vMerge/>
          </w:tcPr>
          <w:p w14:paraId="40F6EFF6" w14:textId="77777777" w:rsidR="001B5549" w:rsidRPr="00E1467D" w:rsidRDefault="001B5549" w:rsidP="001B554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C6093A5" w14:textId="77777777" w:rsidR="001B5549" w:rsidRPr="00E1467D" w:rsidRDefault="001B5549" w:rsidP="001B554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00D14A3" w14:textId="77777777" w:rsidR="001B5549" w:rsidRPr="00E1467D" w:rsidRDefault="001B5549" w:rsidP="001B554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B1EDAFC" w14:textId="4F992017" w:rsidR="001B5549" w:rsidRPr="00E1467D" w:rsidRDefault="001B554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2024 году в сфере патриотического и духовно-нравственного воспитания </w:t>
            </w:r>
            <w:r w:rsidR="00B73AAD" w:rsidRPr="00E1467D">
              <w:rPr>
                <w:rFonts w:ascii="PT Astra Serif" w:hAnsi="PT Astra Serif"/>
                <w:sz w:val="20"/>
                <w:szCs w:val="20"/>
              </w:rPr>
              <w:t xml:space="preserve">молодежи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проведено 197 мероприятий</w:t>
            </w:r>
            <w:r w:rsidR="00B73AAD" w:rsidRPr="00E1467D">
              <w:rPr>
                <w:rFonts w:ascii="PT Astra Serif" w:hAnsi="PT Astra Serif"/>
                <w:sz w:val="20"/>
                <w:szCs w:val="20"/>
              </w:rPr>
              <w:t xml:space="preserve">, в которых приняли участие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12</w:t>
            </w:r>
            <w:r w:rsidR="00B73AAD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100 человек.</w:t>
            </w:r>
          </w:p>
          <w:p w14:paraId="69C3EA95" w14:textId="21A5F0C2" w:rsidR="001B5549" w:rsidRPr="00E1467D" w:rsidRDefault="001B5549" w:rsidP="00B45AD3">
            <w:pPr>
              <w:pStyle w:val="af4"/>
              <w:ind w:left="0"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базе МБОУ «Средняя общеобразовательная школа №</w:t>
            </w:r>
            <w:r w:rsidR="00467E8E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2» осуществляет деятельность военно-патриотический поисковый отряд «Доблесть». </w:t>
            </w:r>
          </w:p>
          <w:p w14:paraId="1C0B4BD8" w14:textId="1E9685C4" w:rsidR="001B5549" w:rsidRPr="00E1467D" w:rsidRDefault="001B5549" w:rsidP="00B45AD3">
            <w:pPr>
              <w:pStyle w:val="af4"/>
              <w:ind w:left="0" w:firstLine="176"/>
              <w:jc w:val="both"/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 xml:space="preserve">Специалисты региональной общественной организацией «Северный альянс» </w:t>
            </w:r>
            <w:r w:rsidR="0051553E"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 xml:space="preserve">являются </w:t>
            </w: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организаторами различных мероприятий для детей и молодежи</w:t>
            </w:r>
            <w:r w:rsidR="0051553E"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, среди которых:</w:t>
            </w:r>
          </w:p>
          <w:p w14:paraId="7D612DEA" w14:textId="77777777" w:rsidR="001B5549" w:rsidRPr="00E1467D" w:rsidRDefault="001B5549" w:rsidP="00B45AD3">
            <w:pPr>
              <w:pStyle w:val="af4"/>
              <w:ind w:left="0" w:firstLine="176"/>
              <w:jc w:val="both"/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- НЕРФ-турнир, посвященный Дню молодежи;</w:t>
            </w:r>
          </w:p>
          <w:p w14:paraId="10DD4FB7" w14:textId="44AF246B" w:rsidR="001B5549" w:rsidRPr="00E1467D" w:rsidRDefault="001B5549" w:rsidP="00B45AD3">
            <w:pPr>
              <w:pStyle w:val="af4"/>
              <w:ind w:left="0"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- серия лазер</w:t>
            </w:r>
            <w:r w:rsidR="0051553E"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-</w:t>
            </w: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 xml:space="preserve">турниров для школьников и студентов города </w:t>
            </w: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lastRenderedPageBreak/>
              <w:t>Югорска</w:t>
            </w:r>
            <w:r w:rsidR="0051553E"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 xml:space="preserve"> (б</w:t>
            </w: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олее 60 мероприятий</w:t>
            </w:r>
            <w:r w:rsidR="0051553E"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)</w:t>
            </w: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</w:tr>
      <w:tr w:rsidR="00D15A19" w:rsidRPr="00E1467D" w14:paraId="0C495D66" w14:textId="77777777" w:rsidTr="002508A0">
        <w:trPr>
          <w:jc w:val="center"/>
        </w:trPr>
        <w:tc>
          <w:tcPr>
            <w:tcW w:w="783" w:type="dxa"/>
          </w:tcPr>
          <w:p w14:paraId="7F0A851D" w14:textId="77777777" w:rsidR="00D15A19" w:rsidRPr="00E1467D" w:rsidRDefault="00D15A19" w:rsidP="00D15A1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1.2.3.</w:t>
            </w:r>
          </w:p>
        </w:tc>
        <w:tc>
          <w:tcPr>
            <w:tcW w:w="2516" w:type="dxa"/>
          </w:tcPr>
          <w:p w14:paraId="51A1A2B6" w14:textId="77777777" w:rsidR="00D15A19" w:rsidRPr="00E1467D" w:rsidRDefault="00D15A19" w:rsidP="00D15A1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Формирование у молодежи традиционных семейных ценностей</w:t>
            </w:r>
          </w:p>
        </w:tc>
        <w:tc>
          <w:tcPr>
            <w:tcW w:w="2126" w:type="dxa"/>
            <w:vMerge/>
          </w:tcPr>
          <w:p w14:paraId="40EC0D96" w14:textId="77777777" w:rsidR="00D15A19" w:rsidRPr="00E1467D" w:rsidRDefault="00D15A19" w:rsidP="00D15A1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AD21BCB" w14:textId="77777777" w:rsidR="00D15A19" w:rsidRPr="00E1467D" w:rsidRDefault="00D15A19" w:rsidP="00D15A1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9810E98" w14:textId="77777777" w:rsidR="00D15A19" w:rsidRPr="00E1467D" w:rsidRDefault="00D15A19" w:rsidP="00D15A1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916AE7F" w14:textId="34683636" w:rsidR="00D15A19" w:rsidRPr="00E1467D" w:rsidRDefault="00D15A1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проведено 12 мероприятий по данному направлению, в том числе семейный фестиваль «Брусника», муниципальные этапы конкурсов «Семья года Югры» и «Семья основа государства». Общий охват мероприятиями составил 2</w:t>
            </w:r>
            <w:r w:rsidR="00F464BF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350 человек. На базе </w:t>
            </w:r>
            <w:r w:rsidR="00F464BF" w:rsidRPr="00E1467D">
              <w:rPr>
                <w:rFonts w:ascii="PT Astra Serif" w:hAnsi="PT Astra Serif"/>
                <w:sz w:val="20"/>
                <w:szCs w:val="20"/>
              </w:rPr>
              <w:t>МАУ </w:t>
            </w:r>
            <w:r w:rsidRPr="00E1467D">
              <w:rPr>
                <w:rFonts w:ascii="PT Astra Serif" w:hAnsi="PT Astra Serif"/>
                <w:sz w:val="20"/>
                <w:szCs w:val="20"/>
              </w:rPr>
              <w:t>«Молодежный центр «Гелиос» работает клуб активных семей «Гранат»</w:t>
            </w:r>
            <w:r w:rsidR="00F464BF" w:rsidRPr="00E1467D">
              <w:rPr>
                <w:rFonts w:ascii="PT Astra Serif" w:hAnsi="PT Astra Serif"/>
                <w:sz w:val="20"/>
                <w:szCs w:val="20"/>
              </w:rPr>
              <w:t>, в составе которого 22 югорских семьи.  В течение года проведены мероприятия: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363115F4" w14:textId="77777777" w:rsidR="00D15A19" w:rsidRPr="00E1467D" w:rsidRDefault="00D15A1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окружной конкурс «Семья-основа государства;</w:t>
            </w:r>
          </w:p>
          <w:p w14:paraId="452CC71D" w14:textId="77777777" w:rsidR="00D15A19" w:rsidRPr="00E1467D" w:rsidRDefault="00D15A19" w:rsidP="00B45AD3">
            <w:pPr>
              <w:pStyle w:val="af4"/>
              <w:ind w:left="0" w:firstLine="176"/>
              <w:jc w:val="both"/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- участие во Всероссийском проекте «Всей семьей»;</w:t>
            </w:r>
          </w:p>
          <w:p w14:paraId="61DF8E02" w14:textId="7611FAD2" w:rsidR="00D15A19" w:rsidRPr="00E1467D" w:rsidRDefault="00D15A19" w:rsidP="00B45AD3">
            <w:pPr>
              <w:pStyle w:val="af4"/>
              <w:ind w:left="0" w:firstLine="176"/>
              <w:jc w:val="both"/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Style w:val="FontStyle28"/>
                <w:rFonts w:ascii="PT Astra Serif" w:hAnsi="PT Astra Serif"/>
                <w:color w:val="000000"/>
                <w:sz w:val="20"/>
                <w:szCs w:val="20"/>
              </w:rPr>
              <w:t>-международный фотоконкурс «Мама и дети в национальных костюмах»;</w:t>
            </w:r>
          </w:p>
          <w:p w14:paraId="57199A82" w14:textId="7F71FC4B" w:rsidR="00D15A19" w:rsidRPr="00E1467D" w:rsidRDefault="00D15A1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Style w:val="FontStyle28"/>
                <w:rFonts w:ascii="PT Astra Serif" w:hAnsi="PT Astra Serif"/>
                <w:sz w:val="20"/>
                <w:szCs w:val="20"/>
              </w:rPr>
              <w:t>- экстремальный забег «Вызов», участниками которого стали более 150 человек</w:t>
            </w:r>
            <w:r w:rsidR="00BC5D22" w:rsidRPr="00E1467D">
              <w:rPr>
                <w:rStyle w:val="FontStyle28"/>
                <w:rFonts w:ascii="PT Astra Serif" w:hAnsi="PT Astra Serif"/>
                <w:sz w:val="20"/>
                <w:szCs w:val="20"/>
              </w:rPr>
              <w:t>; м</w:t>
            </w:r>
            <w:r w:rsidR="004F154E" w:rsidRPr="00E1467D">
              <w:rPr>
                <w:rStyle w:val="FontStyle28"/>
                <w:rFonts w:ascii="PT Astra Serif" w:hAnsi="PT Astra Serif"/>
                <w:sz w:val="20"/>
                <w:szCs w:val="20"/>
              </w:rPr>
              <w:t>е</w:t>
            </w:r>
            <w:r w:rsidRPr="00E1467D">
              <w:rPr>
                <w:rStyle w:val="FontStyle28"/>
                <w:rFonts w:ascii="PT Astra Serif" w:hAnsi="PT Astra Serif"/>
                <w:sz w:val="20"/>
                <w:szCs w:val="20"/>
              </w:rPr>
              <w:t>роприятие проходило в рамках Года семьи.</w:t>
            </w:r>
          </w:p>
        </w:tc>
      </w:tr>
      <w:tr w:rsidR="00481524" w:rsidRPr="00E1467D" w14:paraId="21416342" w14:textId="77777777" w:rsidTr="002508A0">
        <w:trPr>
          <w:jc w:val="center"/>
        </w:trPr>
        <w:tc>
          <w:tcPr>
            <w:tcW w:w="783" w:type="dxa"/>
          </w:tcPr>
          <w:p w14:paraId="7590C24E" w14:textId="77777777" w:rsidR="00481524" w:rsidRPr="00E1467D" w:rsidRDefault="00481524" w:rsidP="0048152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1.2.4.</w:t>
            </w:r>
          </w:p>
        </w:tc>
        <w:tc>
          <w:tcPr>
            <w:tcW w:w="2516" w:type="dxa"/>
          </w:tcPr>
          <w:p w14:paraId="4D7B29A3" w14:textId="77777777" w:rsidR="00481524" w:rsidRPr="00E1467D" w:rsidRDefault="00481524" w:rsidP="0048152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Укрепление здоровья, формирование здорового образа жизни, профилактика наркомании и алкоголизма в подростковой и молодежной среде, вовлечение молодежи в здоровый образ жизни и занятия спортом</w:t>
            </w:r>
          </w:p>
        </w:tc>
        <w:tc>
          <w:tcPr>
            <w:tcW w:w="2126" w:type="dxa"/>
            <w:vMerge/>
          </w:tcPr>
          <w:p w14:paraId="08F9436F" w14:textId="77777777" w:rsidR="00481524" w:rsidRPr="00E1467D" w:rsidRDefault="00481524" w:rsidP="0048152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D9CBE68" w14:textId="77777777" w:rsidR="00481524" w:rsidRPr="00E1467D" w:rsidRDefault="00481524" w:rsidP="0048152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14187C0" w14:textId="77777777" w:rsidR="00481524" w:rsidRPr="00E1467D" w:rsidRDefault="00481524" w:rsidP="0048152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A01C723" w14:textId="24328573" w:rsidR="00481524" w:rsidRPr="00E1467D" w:rsidRDefault="00481524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Проект «Открытие молодежного клуба «Перспективы» получил финансовую поддержку от Фонда поддержки детей, находящихся в трудной жизненной ситуации (грант 1078,3 тыс. рублей). Данный проект направлен на создание безопасных условий для развития и социализации ребят, состоящих на различных видах учета. Проведено 12 мероприятий с общим охватом 208 человек. Активное участие в реализации данного проекта принимает участие «Движение Первых». Проводится работа по созданию медиаконтента, профориентации и трудоустройства (выездные экскурсии на производственные площадки предприятий города Югорска). </w:t>
            </w:r>
          </w:p>
        </w:tc>
      </w:tr>
      <w:tr w:rsidR="002F49CA" w:rsidRPr="00E1467D" w14:paraId="1AC7765D" w14:textId="77777777" w:rsidTr="002508A0">
        <w:trPr>
          <w:jc w:val="center"/>
        </w:trPr>
        <w:tc>
          <w:tcPr>
            <w:tcW w:w="783" w:type="dxa"/>
          </w:tcPr>
          <w:p w14:paraId="648990C6" w14:textId="77777777" w:rsidR="002F49CA" w:rsidRPr="00E1467D" w:rsidRDefault="002F49CA" w:rsidP="002F49C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1.2.5.</w:t>
            </w:r>
          </w:p>
        </w:tc>
        <w:tc>
          <w:tcPr>
            <w:tcW w:w="2516" w:type="dxa"/>
          </w:tcPr>
          <w:p w14:paraId="0C83E5CF" w14:textId="77777777" w:rsidR="002F49CA" w:rsidRPr="00E1467D" w:rsidRDefault="002F49CA" w:rsidP="002F49C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Обеспечение эффективной системы социализации и самореализации молодежи, развития потенциала молодежи города, выявление одаренных и талантливых представителей молодежи, развитие творческого потенциала молодежи, популяризация полезных форм досуга</w:t>
            </w:r>
          </w:p>
        </w:tc>
        <w:tc>
          <w:tcPr>
            <w:tcW w:w="2126" w:type="dxa"/>
            <w:vMerge/>
          </w:tcPr>
          <w:p w14:paraId="3B13DC90" w14:textId="77777777" w:rsidR="002F49CA" w:rsidRPr="00E1467D" w:rsidRDefault="002F49CA" w:rsidP="002F49C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4015A28" w14:textId="77777777" w:rsidR="002F49CA" w:rsidRPr="00E1467D" w:rsidRDefault="002F49CA" w:rsidP="002F49C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2EC5BD7" w14:textId="77777777" w:rsidR="002F49CA" w:rsidRPr="00E1467D" w:rsidRDefault="002F49CA" w:rsidP="002F49C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01FEFF0" w14:textId="5DE1C1BE" w:rsidR="002F49CA" w:rsidRPr="00E1467D" w:rsidRDefault="00F1512F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Югорские молодежные проекты </w:t>
            </w:r>
            <w:r w:rsidR="00BE75E0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стали участниками</w:t>
            </w:r>
            <w:r w:rsidR="002F49CA" w:rsidRPr="00E1467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грантовых конкурс</w:t>
            </w:r>
            <w:r w:rsidR="00BE75E0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ов</w:t>
            </w:r>
            <w:r w:rsidR="005E7AA6" w:rsidRPr="00E1467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 получили финансовую поддержку</w:t>
            </w:r>
            <w:r w:rsidR="002F49CA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:</w:t>
            </w:r>
          </w:p>
          <w:p w14:paraId="74449902" w14:textId="5AD29C93" w:rsidR="002F49CA" w:rsidRPr="00E1467D" w:rsidRDefault="002F49CA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="00F1512F" w:rsidRPr="00E1467D">
              <w:rPr>
                <w:rFonts w:ascii="PT Astra Serif" w:hAnsi="PT Astra Serif"/>
                <w:sz w:val="20"/>
                <w:szCs w:val="20"/>
              </w:rPr>
              <w:t xml:space="preserve">проект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«Гены против мемов»</w:t>
            </w:r>
            <w:r w:rsidR="00F1512F" w:rsidRPr="00E1467D">
              <w:rPr>
                <w:rFonts w:ascii="PT Astra Serif" w:hAnsi="PT Astra Serif"/>
                <w:sz w:val="20"/>
                <w:szCs w:val="20"/>
              </w:rPr>
              <w:t>, подготовленный МАУ «Югорский медиацентр»</w:t>
            </w:r>
            <w:r w:rsidR="005E7AA6" w:rsidRPr="00E1467D">
              <w:rPr>
                <w:rFonts w:ascii="PT Astra Serif" w:hAnsi="PT Astra Serif"/>
                <w:sz w:val="20"/>
                <w:szCs w:val="20"/>
              </w:rPr>
              <w:t xml:space="preserve"> -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500,0 тыс. рублей;</w:t>
            </w:r>
          </w:p>
          <w:p w14:paraId="5D0F32CD" w14:textId="3203C7C3" w:rsidR="005E7AA6" w:rsidRPr="00E1467D" w:rsidRDefault="005E7AA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проект «Развитие фиджитал клуба» - 750,7 тыс. рублей;</w:t>
            </w:r>
          </w:p>
          <w:p w14:paraId="06AEE53B" w14:textId="337323E1" w:rsidR="002F49CA" w:rsidRPr="00E1467D" w:rsidRDefault="002F49CA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проект «Тыл-фронту: все для фронта, все для Победы» </w:t>
            </w:r>
            <w:r w:rsidR="005E7AA6"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76,5 тыс. рублей;</w:t>
            </w:r>
          </w:p>
          <w:p w14:paraId="008C2080" w14:textId="0EFB248D" w:rsidR="002F49CA" w:rsidRPr="00E1467D" w:rsidRDefault="002F49CA" w:rsidP="00B45AD3">
            <w:pPr>
              <w:pStyle w:val="af6"/>
              <w:ind w:firstLine="176"/>
              <w:jc w:val="both"/>
              <w:rPr>
                <w:rFonts w:ascii="PT Astra Serif" w:hAnsi="PT Astra Serif"/>
                <w:highlight w:val="yellow"/>
              </w:rPr>
            </w:pPr>
            <w:r w:rsidRPr="00E1467D">
              <w:rPr>
                <w:rFonts w:ascii="PT Astra Serif" w:hAnsi="PT Astra Serif"/>
              </w:rPr>
              <w:t xml:space="preserve">- </w:t>
            </w:r>
            <w:r w:rsidR="00BE75E0" w:rsidRPr="00E1467D">
              <w:rPr>
                <w:rFonts w:ascii="PT Astra Serif" w:hAnsi="PT Astra Serif"/>
              </w:rPr>
              <w:t xml:space="preserve">проект «Ресурсный центр добровольчества «События» от </w:t>
            </w:r>
            <w:r w:rsidR="00F1512F" w:rsidRPr="00E1467D">
              <w:rPr>
                <w:rFonts w:ascii="PT Astra Serif" w:hAnsi="PT Astra Serif"/>
              </w:rPr>
              <w:t xml:space="preserve">АНО </w:t>
            </w:r>
            <w:r w:rsidRPr="00E1467D">
              <w:rPr>
                <w:rFonts w:ascii="PT Astra Serif" w:hAnsi="PT Astra Serif"/>
              </w:rPr>
              <w:t xml:space="preserve">поддержки молодежных инициатив и добровольчества «Молодежь Югорска» </w:t>
            </w:r>
            <w:r w:rsidR="005E7AA6" w:rsidRPr="00E1467D">
              <w:rPr>
                <w:rFonts w:ascii="PT Astra Serif" w:hAnsi="PT Astra Serif"/>
              </w:rPr>
              <w:t xml:space="preserve">- </w:t>
            </w:r>
            <w:r w:rsidRPr="00E1467D">
              <w:rPr>
                <w:rFonts w:ascii="PT Astra Serif" w:hAnsi="PT Astra Serif"/>
              </w:rPr>
              <w:t>903,</w:t>
            </w:r>
            <w:r w:rsidR="00F1512F" w:rsidRPr="00E1467D">
              <w:rPr>
                <w:rFonts w:ascii="PT Astra Serif" w:hAnsi="PT Astra Serif"/>
              </w:rPr>
              <w:t>3</w:t>
            </w:r>
            <w:r w:rsidRPr="00E1467D">
              <w:rPr>
                <w:rFonts w:ascii="PT Astra Serif" w:hAnsi="PT Astra Serif"/>
              </w:rPr>
              <w:t xml:space="preserve"> тыс. рублей. </w:t>
            </w:r>
          </w:p>
        </w:tc>
      </w:tr>
      <w:tr w:rsidR="00036241" w:rsidRPr="00E1467D" w14:paraId="1E8DD3A8" w14:textId="77777777" w:rsidTr="002508A0">
        <w:trPr>
          <w:jc w:val="center"/>
        </w:trPr>
        <w:tc>
          <w:tcPr>
            <w:tcW w:w="783" w:type="dxa"/>
          </w:tcPr>
          <w:p w14:paraId="71149989" w14:textId="77777777" w:rsidR="00036241" w:rsidRPr="00E1467D" w:rsidRDefault="00036241" w:rsidP="0003624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2516" w:type="dxa"/>
          </w:tcPr>
          <w:p w14:paraId="3E531A9D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Поддержка и взаимодействие с общественными организациями и движениями, вовлечение молодежи в волонтерскую (добровольческую) деятельность</w:t>
            </w:r>
          </w:p>
        </w:tc>
        <w:tc>
          <w:tcPr>
            <w:tcW w:w="2126" w:type="dxa"/>
            <w:vMerge/>
          </w:tcPr>
          <w:p w14:paraId="1530C23E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A9889C3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8E9AB06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C5B1BC7" w14:textId="726FC05F" w:rsidR="00036241" w:rsidRPr="00E1467D" w:rsidRDefault="0003624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территории города Югорска общественную деятельность осуществляют 42 молодежных общественных объединения и некоммерческих организаци</w:t>
            </w:r>
            <w:r w:rsidR="00B07955" w:rsidRPr="00E1467D">
              <w:rPr>
                <w:rFonts w:ascii="PT Astra Serif" w:hAnsi="PT Astra Serif"/>
                <w:sz w:val="20"/>
                <w:szCs w:val="20"/>
              </w:rPr>
              <w:t>и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 На базе всех общеобразовательных организаций города,</w:t>
            </w:r>
            <w:r w:rsidR="008048E8" w:rsidRPr="00E1467D">
              <w:rPr>
                <w:rFonts w:ascii="PT Astra Serif" w:hAnsi="PT Astra Serif"/>
                <w:sz w:val="20"/>
                <w:szCs w:val="20"/>
              </w:rPr>
              <w:t xml:space="preserve"> БУ СПО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«Югорский политехнический колледж», учреждений культуры, спорта и молодежной политики открыты двенадцать первичных отделений</w:t>
            </w:r>
            <w:r w:rsidR="008048E8" w:rsidRPr="00E1467D">
              <w:rPr>
                <w:rFonts w:ascii="PT Astra Serif" w:hAnsi="PT Astra Serif"/>
                <w:sz w:val="20"/>
                <w:szCs w:val="20"/>
              </w:rPr>
              <w:t xml:space="preserve"> Общероссийского общественно-государственного движения детей и молодежи «Движение Первых». </w:t>
            </w:r>
          </w:p>
          <w:p w14:paraId="41D27AB1" w14:textId="4433ECAE" w:rsidR="00036241" w:rsidRPr="00E1467D" w:rsidRDefault="00036241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" w:name="_Hlk179199827"/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Количество зарегистрированных волонтеров на федеральном сайте «Dobro.ru» - 2</w:t>
            </w:r>
            <w:r w:rsidR="00B07955" w:rsidRPr="00E1467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417 человек.</w:t>
            </w:r>
            <w:bookmarkEnd w:id="1"/>
          </w:p>
          <w:p w14:paraId="5752CCF6" w14:textId="1EDF3B6D" w:rsidR="00FF5594" w:rsidRPr="00E1467D" w:rsidRDefault="008048E8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Реализуется проект «Ресурсный центр добровольчества «События» от АНО поддержки молодежных инициатив и добровольчества «Молодежь Югорска», который</w:t>
            </w:r>
            <w:r w:rsidR="00FF5594" w:rsidRPr="00E1467D">
              <w:rPr>
                <w:rFonts w:ascii="PT Astra Serif" w:hAnsi="PT Astra Serif"/>
                <w:sz w:val="20"/>
                <w:szCs w:val="20"/>
              </w:rPr>
              <w:t xml:space="preserve"> направлен на развитие молодежного добровольчества с помощью информационной, методической, консультационной и организационной поддержки деятельности добровольческих объединений Югорска.</w:t>
            </w:r>
          </w:p>
        </w:tc>
      </w:tr>
      <w:tr w:rsidR="00036241" w:rsidRPr="00E1467D" w14:paraId="799DE94B" w14:textId="77777777" w:rsidTr="002508A0">
        <w:trPr>
          <w:jc w:val="center"/>
        </w:trPr>
        <w:tc>
          <w:tcPr>
            <w:tcW w:w="783" w:type="dxa"/>
          </w:tcPr>
          <w:p w14:paraId="41FDA926" w14:textId="77777777" w:rsidR="00036241" w:rsidRPr="00E1467D" w:rsidRDefault="00036241" w:rsidP="0003624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1.2.7.</w:t>
            </w:r>
          </w:p>
        </w:tc>
        <w:tc>
          <w:tcPr>
            <w:tcW w:w="2516" w:type="dxa"/>
          </w:tcPr>
          <w:p w14:paraId="3B4EFDD5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Открытие новых форм активностей и площадок для привлечения молодежи по принципу «третьего дома» (медиацентр, арт- и VR-пространства, творческие прикладные мастерские и креативные площадки) с развитой и современной материально-технической базой</w:t>
            </w:r>
          </w:p>
        </w:tc>
        <w:tc>
          <w:tcPr>
            <w:tcW w:w="2126" w:type="dxa"/>
            <w:vMerge/>
          </w:tcPr>
          <w:p w14:paraId="606CA4DA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2FD1C2E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32EFA84" w14:textId="77777777" w:rsidR="00036241" w:rsidRPr="00E1467D" w:rsidRDefault="00036241" w:rsidP="0003624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C4D3959" w14:textId="2EABAA3F" w:rsidR="00036241" w:rsidRPr="00E1467D" w:rsidRDefault="00420D88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Н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а базе МАУ «Молодежный центр «Гелиос» реализуется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проект «Развитие фиджитал клуба»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(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г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рант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Губернатора Ханты-Мансийского автономного округа - Югры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на сумму 750,7 тыс. рублей)</w:t>
            </w:r>
            <w:r w:rsidR="00A35ABA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60E3D" w:rsidRPr="00E1467D" w14:paraId="5EBC2E80" w14:textId="77777777" w:rsidTr="002508A0">
        <w:trPr>
          <w:jc w:val="center"/>
        </w:trPr>
        <w:tc>
          <w:tcPr>
            <w:tcW w:w="783" w:type="dxa"/>
          </w:tcPr>
          <w:p w14:paraId="3A0BCA8C" w14:textId="77777777" w:rsidR="00E60E3D" w:rsidRPr="00E1467D" w:rsidRDefault="00E60E3D" w:rsidP="00E60E3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1.2.8.</w:t>
            </w:r>
          </w:p>
        </w:tc>
        <w:tc>
          <w:tcPr>
            <w:tcW w:w="2516" w:type="dxa"/>
          </w:tcPr>
          <w:p w14:paraId="716630B4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Развитие межмуниципального и межрегионального молодежного сотрудничества</w:t>
            </w:r>
          </w:p>
        </w:tc>
        <w:tc>
          <w:tcPr>
            <w:tcW w:w="2126" w:type="dxa"/>
            <w:vMerge/>
          </w:tcPr>
          <w:p w14:paraId="78674D0B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E038F51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99DD4B1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18838C6" w14:textId="18D6FA2F" w:rsidR="00B923C3" w:rsidRPr="00E1467D" w:rsidRDefault="00B923C3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Заключено соглашение о межмуниципальном сотрудничестве между главами города Югорска и Советского района. </w:t>
            </w:r>
          </w:p>
          <w:p w14:paraId="5F8F4429" w14:textId="7E02E7D6" w:rsidR="00452BC3" w:rsidRPr="00E1467D" w:rsidRDefault="00B923C3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В рамках сотрудничества </w:t>
            </w:r>
            <w:r w:rsidR="00452B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в течение 2024 года были проведены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</w:t>
            </w:r>
            <w:r w:rsidR="0055580D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спортивные мероприятия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 участием студентов БУ «Югорский политехнический колледж» и БУ «Сов</w:t>
            </w:r>
            <w:r w:rsidR="00452B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етский политехнический колледж»:</w:t>
            </w:r>
          </w:p>
          <w:p w14:paraId="4C975184" w14:textId="77777777" w:rsidR="00452BC3" w:rsidRPr="00E1467D" w:rsidRDefault="00B923C3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</w:t>
            </w:r>
            <w:r w:rsidR="00452B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-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21 октября 2024 года состоялась ежегодная товарищеская встреча по волейболу между мужскими и женскими командами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lastRenderedPageBreak/>
              <w:t xml:space="preserve">двух образовательных организаций, посвященная Дню </w:t>
            </w:r>
            <w:r w:rsidR="00452B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среднего профессионального образования;</w:t>
            </w:r>
          </w:p>
          <w:p w14:paraId="02DC4DBF" w14:textId="4A13EE7B" w:rsidR="00B923C3" w:rsidRPr="00E1467D" w:rsidRDefault="00452BC3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- </w:t>
            </w:r>
            <w:r w:rsidR="00B923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17 февраля 2024 года состоялась военно-спортивная игра «На пути к Победе», посвященная празднованию Дня защитника Отечества. В мероприятии приняли участие школьники, студенты и, в том числе, воспитанники военно-патриотического клуба «Святая Русь» из города Совет</w:t>
            </w:r>
            <w:r w:rsidR="002C748F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</w:t>
            </w:r>
            <w:r w:rsidR="00B923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кий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;</w:t>
            </w:r>
          </w:p>
          <w:p w14:paraId="16F561F8" w14:textId="0AC46990" w:rsidR="00E60E3D" w:rsidRPr="00E1467D" w:rsidRDefault="00452BC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- </w:t>
            </w:r>
            <w:r w:rsidR="00B923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3-4 ноября 2024 года на базе МБУ ДО СШ «Центр Югорского спорта» состоялся Открытый турнир по волейболу, посвященный памяти участника специальной военной операции Дениса Александровича </w:t>
            </w:r>
            <w:proofErr w:type="spellStart"/>
            <w:r w:rsidR="00B923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Положая</w:t>
            </w:r>
            <w:proofErr w:type="spellEnd"/>
            <w:r w:rsidR="00B923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. В турнире приняли участие студенческие команды из городов </w:t>
            </w:r>
            <w:proofErr w:type="spellStart"/>
            <w:r w:rsidR="00B923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Нягань</w:t>
            </w:r>
            <w:proofErr w:type="spellEnd"/>
            <w:r w:rsidR="00B923C3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, Ханты-Мансийск, Сургут и Югорск.  </w:t>
            </w:r>
          </w:p>
        </w:tc>
      </w:tr>
      <w:tr w:rsidR="00E60E3D" w:rsidRPr="00E1467D" w14:paraId="5B7BEE4C" w14:textId="77777777" w:rsidTr="002508A0">
        <w:trPr>
          <w:jc w:val="center"/>
        </w:trPr>
        <w:tc>
          <w:tcPr>
            <w:tcW w:w="783" w:type="dxa"/>
          </w:tcPr>
          <w:p w14:paraId="7450C24F" w14:textId="77777777" w:rsidR="00E60E3D" w:rsidRPr="00E1467D" w:rsidRDefault="00E60E3D" w:rsidP="00E60E3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1.2.9.</w:t>
            </w:r>
          </w:p>
        </w:tc>
        <w:tc>
          <w:tcPr>
            <w:tcW w:w="2516" w:type="dxa"/>
          </w:tcPr>
          <w:p w14:paraId="593B3A6C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Стимулирование развития интеллектуальных и познавательных возможностей, вовлечение молодежи в инновационную деятельность и научно-техническое творчество</w:t>
            </w:r>
          </w:p>
        </w:tc>
        <w:tc>
          <w:tcPr>
            <w:tcW w:w="2126" w:type="dxa"/>
            <w:vMerge/>
          </w:tcPr>
          <w:p w14:paraId="503D2676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4F965EA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EC7B52B" w14:textId="77777777" w:rsidR="00E60E3D" w:rsidRPr="00E1467D" w:rsidRDefault="00E60E3D" w:rsidP="00E60E3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E7E39CB" w14:textId="484CE4F7" w:rsidR="00E60E3D" w:rsidRPr="00E1467D" w:rsidRDefault="0007084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В 2024 году 193 человека участвовали в мероприятиях молодежных образовательных форумов различного уровня, из них 23 человека </w:t>
            </w:r>
            <w:r w:rsidR="00691C30"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в очном формате.</w:t>
            </w:r>
          </w:p>
        </w:tc>
      </w:tr>
      <w:tr w:rsidR="005F5C43" w:rsidRPr="00E1467D" w14:paraId="46ABA836" w14:textId="77777777" w:rsidTr="002508A0">
        <w:trPr>
          <w:jc w:val="center"/>
        </w:trPr>
        <w:tc>
          <w:tcPr>
            <w:tcW w:w="783" w:type="dxa"/>
          </w:tcPr>
          <w:p w14:paraId="3C71B360" w14:textId="77777777" w:rsidR="005F5C43" w:rsidRPr="00E1467D" w:rsidRDefault="005F5C43" w:rsidP="005F5C4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1.2.10.</w:t>
            </w:r>
          </w:p>
        </w:tc>
        <w:tc>
          <w:tcPr>
            <w:tcW w:w="2516" w:type="dxa"/>
          </w:tcPr>
          <w:p w14:paraId="70FB3493" w14:textId="77777777" w:rsidR="005F5C43" w:rsidRPr="00E1467D" w:rsidRDefault="005F5C43" w:rsidP="005F5C4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Оказание содействия в трудоустройстве молодежи, создание новых форм занятости и трудоустройства подростков, в том числе с привлечением частного бизнеса</w:t>
            </w:r>
          </w:p>
        </w:tc>
        <w:tc>
          <w:tcPr>
            <w:tcW w:w="2126" w:type="dxa"/>
            <w:vMerge/>
          </w:tcPr>
          <w:p w14:paraId="701CEF46" w14:textId="77777777" w:rsidR="005F5C43" w:rsidRPr="00E1467D" w:rsidRDefault="005F5C43" w:rsidP="005F5C4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11444A5" w14:textId="77777777" w:rsidR="005F5C43" w:rsidRPr="00E1467D" w:rsidRDefault="005F5C43" w:rsidP="005F5C4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19A3D4B" w14:textId="77777777" w:rsidR="005F5C43" w:rsidRPr="00E1467D" w:rsidRDefault="005F5C43" w:rsidP="005F5C4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52E276F" w14:textId="301A67BE" w:rsidR="005F5C43" w:rsidRPr="00E1467D" w:rsidRDefault="005F5C4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8"/>
              </w:rPr>
              <w:t xml:space="preserve">В 2024 году МАУ «Молодежный центр «Гелиос» трудоустроено 434 несовершеннолетних граждан </w:t>
            </w:r>
            <w:r w:rsidRPr="00E1467D">
              <w:rPr>
                <w:rFonts w:ascii="PT Astra Serif" w:hAnsi="PT Astra Serif"/>
                <w:sz w:val="20"/>
                <w:szCs w:val="28"/>
              </w:rPr>
              <w:t xml:space="preserve">(75 – в рамках деятельности молодежных трудовых отрядов и 359 </w:t>
            </w:r>
            <w:r w:rsidR="00A14326" w:rsidRPr="00E1467D">
              <w:rPr>
                <w:rFonts w:ascii="PT Astra Serif" w:hAnsi="PT Astra Serif"/>
                <w:sz w:val="20"/>
                <w:szCs w:val="28"/>
              </w:rPr>
              <w:t>-</w:t>
            </w:r>
            <w:r w:rsidRPr="00E1467D">
              <w:rPr>
                <w:rFonts w:ascii="PT Astra Serif" w:hAnsi="PT Astra Serif"/>
                <w:sz w:val="20"/>
                <w:szCs w:val="28"/>
              </w:rPr>
              <w:t xml:space="preserve"> в рамках организации временного трудоустройства в свободное от учебы время).</w:t>
            </w:r>
            <w:r w:rsidR="009B7637" w:rsidRPr="00E1467D">
              <w:rPr>
                <w:rFonts w:ascii="PT Astra Serif" w:hAnsi="PT Astra Serif"/>
                <w:sz w:val="20"/>
                <w:szCs w:val="28"/>
              </w:rPr>
              <w:t xml:space="preserve"> </w:t>
            </w:r>
            <w:r w:rsidR="0037271F" w:rsidRPr="00E1467D">
              <w:rPr>
                <w:rFonts w:ascii="PT Astra Serif" w:hAnsi="PT Astra Serif"/>
                <w:sz w:val="20"/>
                <w:szCs w:val="28"/>
              </w:rPr>
              <w:t xml:space="preserve">Основное направление трудоустройства </w:t>
            </w:r>
            <w:r w:rsidR="00A14326" w:rsidRPr="00E1467D">
              <w:rPr>
                <w:rFonts w:ascii="PT Astra Serif" w:hAnsi="PT Astra Serif"/>
                <w:sz w:val="20"/>
                <w:szCs w:val="28"/>
              </w:rPr>
              <w:t>-</w:t>
            </w:r>
            <w:r w:rsidR="0037271F" w:rsidRPr="00E1467D">
              <w:rPr>
                <w:rFonts w:ascii="PT Astra Serif" w:hAnsi="PT Astra Serif"/>
                <w:sz w:val="20"/>
                <w:szCs w:val="28"/>
              </w:rPr>
              <w:t xml:space="preserve"> выполнение работ по благоустройству городской территории. </w:t>
            </w:r>
          </w:p>
        </w:tc>
      </w:tr>
      <w:tr w:rsidR="009C5647" w:rsidRPr="00E1467D" w14:paraId="08764EC7" w14:textId="77777777" w:rsidTr="002508A0">
        <w:trPr>
          <w:jc w:val="center"/>
        </w:trPr>
        <w:tc>
          <w:tcPr>
            <w:tcW w:w="783" w:type="dxa"/>
          </w:tcPr>
          <w:p w14:paraId="4261061F" w14:textId="77777777" w:rsidR="009C5647" w:rsidRPr="00E1467D" w:rsidRDefault="009C5647" w:rsidP="009C564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1.2.11.</w:t>
            </w:r>
          </w:p>
        </w:tc>
        <w:tc>
          <w:tcPr>
            <w:tcW w:w="2516" w:type="dxa"/>
          </w:tcPr>
          <w:p w14:paraId="1F349952" w14:textId="77777777" w:rsidR="009C5647" w:rsidRPr="00E1467D" w:rsidRDefault="009C5647" w:rsidP="009C5647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Создание молодежных досуговых центров, отвечающих современным стандартам</w:t>
            </w:r>
          </w:p>
        </w:tc>
        <w:tc>
          <w:tcPr>
            <w:tcW w:w="2126" w:type="dxa"/>
            <w:vMerge/>
          </w:tcPr>
          <w:p w14:paraId="3FEAB242" w14:textId="77777777" w:rsidR="009C5647" w:rsidRPr="00E1467D" w:rsidRDefault="009C5647" w:rsidP="009C564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9C57528" w14:textId="77777777" w:rsidR="009C5647" w:rsidRPr="00E1467D" w:rsidRDefault="009C5647" w:rsidP="009C564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72C3795" w14:textId="77777777" w:rsidR="009C5647" w:rsidRPr="00E1467D" w:rsidRDefault="009C5647" w:rsidP="009C564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165CFD83" w14:textId="6D8E191B" w:rsidR="009C5647" w:rsidRPr="00E1467D" w:rsidRDefault="009C5647" w:rsidP="00B45AD3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На базе МАУ «Молодежный центр «Гелиос» открыт медиацентр «Искра», активно развивается </w:t>
            </w:r>
            <w:r w:rsidR="006C7DF7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ме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диаволонтерство, </w:t>
            </w:r>
            <w:r w:rsidR="006C7DF7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создана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кибершкола, результатом деятельности которой стал городской турнир по фиджитал</w:t>
            </w:r>
            <w:r w:rsidR="006C7DF7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-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спорту «Югорская школьная киберспортивная лига». Открыта </w:t>
            </w:r>
            <w:r w:rsidR="00A17999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«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мастерская юмора</w:t>
            </w:r>
            <w:r w:rsidR="00A17999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»</w:t>
            </w:r>
            <w:r w:rsidR="00996974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, на базе которой </w:t>
            </w:r>
            <w:r w:rsidR="00CA6E58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создана</w:t>
            </w:r>
            <w:r w:rsidR="00996974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 молодежная команда КВН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«Югорские креветки».</w:t>
            </w:r>
          </w:p>
        </w:tc>
      </w:tr>
      <w:tr w:rsidR="009D486E" w:rsidRPr="00E1467D" w14:paraId="303E75DB" w14:textId="77777777" w:rsidTr="002508A0">
        <w:trPr>
          <w:jc w:val="center"/>
        </w:trPr>
        <w:tc>
          <w:tcPr>
            <w:tcW w:w="783" w:type="dxa"/>
          </w:tcPr>
          <w:p w14:paraId="3DB8E702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1.2.12.</w:t>
            </w:r>
          </w:p>
        </w:tc>
        <w:tc>
          <w:tcPr>
            <w:tcW w:w="2516" w:type="dxa"/>
          </w:tcPr>
          <w:p w14:paraId="798312D6" w14:textId="77777777" w:rsidR="009D486E" w:rsidRPr="00E1467D" w:rsidRDefault="009D486E" w:rsidP="009D486E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 xml:space="preserve">Организация качественного и интересного досуга для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lastRenderedPageBreak/>
              <w:t>подростков и молодежи</w:t>
            </w:r>
          </w:p>
        </w:tc>
        <w:tc>
          <w:tcPr>
            <w:tcW w:w="2126" w:type="dxa"/>
            <w:vMerge/>
          </w:tcPr>
          <w:p w14:paraId="34769726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4916CF0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A0D0EC1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1FBB43F" w14:textId="29F4153A" w:rsidR="009D486E" w:rsidRPr="00E1467D" w:rsidRDefault="009D486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В </w:t>
            </w:r>
            <w:r w:rsidR="00DE4AE3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МАУ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«Молодежный центр «Гелиос»</w:t>
            </w:r>
            <w:r w:rsidR="00A50CE9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 (далее – Молодежный центр)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 проработан новый логотип учреждения, запущен новый сайт учреждения</w:t>
            </w:r>
            <w:r w:rsidR="00DE4AE3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, о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бновлен контент ВКонтакте, что увеличило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lastRenderedPageBreak/>
              <w:t xml:space="preserve">целевую аудиторию подписчиков с 390 до 1500 человек. В здании </w:t>
            </w:r>
            <w:r w:rsidR="00A50CE9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Молодежного центра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проведен ремонт в современном молодежном стиле, что отразилось на его привлекательности. Учебные кабинеты оборудованы новыми 3D</w:t>
            </w:r>
            <w:r w:rsidR="00DE4AE3"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>-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</w:rPr>
              <w:t xml:space="preserve">принтерами, открыто многофункциональное креативное пространство, которое может трансформироваться под разные запросы молодежи (образовательные воркшопы, мастер-классы, досуговые мероприятия). </w:t>
            </w:r>
          </w:p>
        </w:tc>
      </w:tr>
      <w:tr w:rsidR="00015689" w:rsidRPr="00E1467D" w14:paraId="152E340D" w14:textId="77777777" w:rsidTr="002508A0">
        <w:trPr>
          <w:jc w:val="center"/>
        </w:trPr>
        <w:tc>
          <w:tcPr>
            <w:tcW w:w="783" w:type="dxa"/>
          </w:tcPr>
          <w:p w14:paraId="673C2967" w14:textId="77777777" w:rsidR="00015689" w:rsidRPr="00E1467D" w:rsidRDefault="00015689" w:rsidP="009D486E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642" w:type="dxa"/>
            <w:gridSpan w:val="2"/>
          </w:tcPr>
          <w:p w14:paraId="3766A3A2" w14:textId="6DBB954D" w:rsidR="00015689" w:rsidRPr="00E1467D" w:rsidRDefault="00015689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 xml:space="preserve">Преобразование культурного пространства </w:t>
            </w:r>
          </w:p>
        </w:tc>
        <w:tc>
          <w:tcPr>
            <w:tcW w:w="2127" w:type="dxa"/>
          </w:tcPr>
          <w:p w14:paraId="77A03DEA" w14:textId="77777777" w:rsidR="00015689" w:rsidRPr="00E1467D" w:rsidRDefault="00015689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9741F76" w14:textId="77777777" w:rsidR="00015689" w:rsidRPr="00E1467D" w:rsidRDefault="00015689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6E7C99B" w14:textId="77777777" w:rsidR="00015689" w:rsidRPr="00E1467D" w:rsidRDefault="0001568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D486E" w:rsidRPr="00E1467D" w14:paraId="3A934317" w14:textId="77777777" w:rsidTr="002508A0">
        <w:trPr>
          <w:jc w:val="center"/>
        </w:trPr>
        <w:tc>
          <w:tcPr>
            <w:tcW w:w="783" w:type="dxa"/>
          </w:tcPr>
          <w:p w14:paraId="288F8A0D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1.3.1.</w:t>
            </w:r>
          </w:p>
        </w:tc>
        <w:tc>
          <w:tcPr>
            <w:tcW w:w="2516" w:type="dxa"/>
          </w:tcPr>
          <w:p w14:paraId="25AFD876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Техническое переоснащение учреждений культуры</w:t>
            </w:r>
          </w:p>
        </w:tc>
        <w:tc>
          <w:tcPr>
            <w:tcW w:w="2126" w:type="dxa"/>
            <w:vMerge w:val="restart"/>
            <w:vAlign w:val="center"/>
          </w:tcPr>
          <w:p w14:paraId="660FE222" w14:textId="77777777" w:rsidR="009D486E" w:rsidRPr="00E1467D" w:rsidRDefault="009D486E" w:rsidP="00464598">
            <w:pPr>
              <w:suppressAutoHyphens w:val="0"/>
              <w:ind w:firstLine="175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Повышение качества оказания услуг населению;</w:t>
            </w:r>
          </w:p>
          <w:p w14:paraId="0A632632" w14:textId="097F7AB7" w:rsidR="009D486E" w:rsidRPr="00E1467D" w:rsidRDefault="009D486E" w:rsidP="00464598">
            <w:pPr>
              <w:suppressAutoHyphens w:val="0"/>
              <w:ind w:firstLine="175"/>
              <w:jc w:val="center"/>
              <w:rPr>
                <w:rFonts w:ascii="PT Astra Serif" w:eastAsia="Calibri" w:hAnsi="PT Astra Serif"/>
                <w:vanish/>
                <w:sz w:val="20"/>
                <w:szCs w:val="20"/>
                <w:lang w:eastAsia="en-US"/>
                <w:specVanish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модернизация инфраструктурных объектов культуры;</w:t>
            </w:r>
          </w:p>
          <w:p w14:paraId="18BCF899" w14:textId="7A937F4A" w:rsidR="009D486E" w:rsidRPr="00E1467D" w:rsidRDefault="009D486E" w:rsidP="00464598">
            <w:pPr>
              <w:ind w:firstLine="175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  <w:p w14:paraId="2499D469" w14:textId="07873EA9" w:rsidR="009D486E" w:rsidRPr="00E1467D" w:rsidRDefault="009D486E" w:rsidP="00464598">
            <w:pPr>
              <w:ind w:firstLine="175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числа посещений культурных мероприятий</w:t>
            </w:r>
          </w:p>
        </w:tc>
        <w:tc>
          <w:tcPr>
            <w:tcW w:w="2127" w:type="dxa"/>
            <w:vMerge w:val="restart"/>
            <w:vAlign w:val="center"/>
          </w:tcPr>
          <w:p w14:paraId="3C7676EB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«Культурное пространство»</w:t>
            </w:r>
          </w:p>
          <w:p w14:paraId="27BCE6BF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4ECEAE8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«Культурное пространство»</w:t>
            </w:r>
          </w:p>
        </w:tc>
        <w:tc>
          <w:tcPr>
            <w:tcW w:w="1984" w:type="dxa"/>
            <w:vMerge w:val="restart"/>
            <w:vAlign w:val="center"/>
          </w:tcPr>
          <w:p w14:paraId="5FFC7EA0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культуры</w:t>
            </w:r>
          </w:p>
        </w:tc>
        <w:tc>
          <w:tcPr>
            <w:tcW w:w="5678" w:type="dxa"/>
          </w:tcPr>
          <w:p w14:paraId="4D12F917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обновлена материально-техническая база в 4 подведомственных учреждениях культуры.</w:t>
            </w:r>
          </w:p>
          <w:p w14:paraId="6BEAC863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 xml:space="preserve">МБУ </w:t>
            </w:r>
            <w:proofErr w:type="gramStart"/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>ДО</w:t>
            </w:r>
            <w:proofErr w:type="gramEnd"/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 xml:space="preserve"> «</w:t>
            </w:r>
            <w:proofErr w:type="gramStart"/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>Детская</w:t>
            </w:r>
            <w:proofErr w:type="gramEnd"/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 xml:space="preserve"> школа искусств»:</w:t>
            </w:r>
          </w:p>
          <w:p w14:paraId="2916606C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приобретение светового оборудования;</w:t>
            </w:r>
          </w:p>
          <w:p w14:paraId="5A7DDCC9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замена датчиков-извещателей системы пожарной безопасности (ул. Никольская, д. 7а);</w:t>
            </w:r>
          </w:p>
          <w:p w14:paraId="298BE4C9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приобретение музыкальных инструментов.</w:t>
            </w:r>
          </w:p>
          <w:p w14:paraId="76D4BDB8" w14:textId="7497F5B1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>МБУ «Централизованная библиотечная система г.</w:t>
            </w:r>
            <w:r w:rsidR="00AF106D"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 xml:space="preserve"> 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>Югорска»:</w:t>
            </w:r>
          </w:p>
          <w:p w14:paraId="5A7F3FB7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пополнение библиотечного фонда;</w:t>
            </w:r>
          </w:p>
          <w:p w14:paraId="5EBC43B1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издание книги «Судьбой подаренные встречи»;</w:t>
            </w:r>
          </w:p>
          <w:p w14:paraId="777DD2EF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издание литературно-художественного альманаха «На струнах души»;</w:t>
            </w:r>
          </w:p>
          <w:p w14:paraId="311221C5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приобретение оборудования для книгохранилища;</w:t>
            </w:r>
          </w:p>
          <w:p w14:paraId="1FA661A7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приобретение электронных устройств маркировки и индивидуальной идентификации экземпляра, электронных читательских билетов;</w:t>
            </w:r>
          </w:p>
          <w:p w14:paraId="4CFD0A66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- приобретение мебели для дополнительного отделения (ул. </w:t>
            </w:r>
            <w:proofErr w:type="gramStart"/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Студенческая</w:t>
            </w:r>
            <w:proofErr w:type="gramEnd"/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, д. 35);</w:t>
            </w:r>
          </w:p>
          <w:p w14:paraId="2284D6E1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>МАУ «Центр культуры «Югра-презент»:</w:t>
            </w:r>
          </w:p>
          <w:p w14:paraId="5D3437D3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приобретение мобильной уличной сцены;</w:t>
            </w:r>
          </w:p>
          <w:p w14:paraId="374E7B6F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приобретение сценических костюмов;</w:t>
            </w:r>
          </w:p>
          <w:p w14:paraId="58E22CBC" w14:textId="77777777" w:rsidR="006B6B24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u w:val="single"/>
              </w:rPr>
              <w:t>МБУ «Музей истории и этнографии»:</w:t>
            </w:r>
          </w:p>
          <w:p w14:paraId="7492B0BD" w14:textId="77DB1936" w:rsidR="009D486E" w:rsidRPr="00E1467D" w:rsidRDefault="006B6B24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</w:rPr>
              <w:t>- приобретение стационарного проекционного оборудования.</w:t>
            </w:r>
          </w:p>
        </w:tc>
      </w:tr>
      <w:tr w:rsidR="009D486E" w:rsidRPr="00E1467D" w14:paraId="447F639D" w14:textId="77777777" w:rsidTr="002508A0">
        <w:trPr>
          <w:jc w:val="center"/>
        </w:trPr>
        <w:tc>
          <w:tcPr>
            <w:tcW w:w="783" w:type="dxa"/>
          </w:tcPr>
          <w:p w14:paraId="3E8189B8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1.3.2.</w:t>
            </w:r>
          </w:p>
        </w:tc>
        <w:tc>
          <w:tcPr>
            <w:tcW w:w="2516" w:type="dxa"/>
          </w:tcPr>
          <w:p w14:paraId="0A8D32CF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Поддержка творческих инициатив, способствующих творческому развитию и самореализации населения, укреплению российской гражданской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идентичности и сохранению духовно-нравственных ценностей, развитию волонтерской деятельности</w:t>
            </w:r>
          </w:p>
        </w:tc>
        <w:tc>
          <w:tcPr>
            <w:tcW w:w="2126" w:type="dxa"/>
            <w:vMerge/>
          </w:tcPr>
          <w:p w14:paraId="65E2F64E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F0FF6A3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2759F10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F5FE1EF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Организовано более 1500 культурно-массовых и просветительских мероприятий, посетителями которых стали более 612 тысяч жителей и гостей города. Целевой показатель «число посещений культурных мероприятий» национального проекта «Культура», установленный государственной программой автономного округа «Культурное пространство», муниципальными учреждениями культуры выполнен на 100%.</w:t>
            </w:r>
          </w:p>
          <w:p w14:paraId="5C6B6D6E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Востребованными у жителей города остаются народные гуляния, посвящённые национальным праздникам: «Славянский хоровод», «Сабантуй», «Вороний день», «Проводы зимы», а также народные гуляния, приуроченные к празднованию государственных праздников: «Праздник Весны и Труда», «День Победы», «День России», «День народного единства».</w:t>
            </w:r>
          </w:p>
          <w:p w14:paraId="20520C79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Состоялся очередной XXIII Фестиваль-конкурс любительских театральных коллективов Ханты-Мансийского автономного округа - Югры «Театральная весна», на котором 20-ю ведущими любительскими театрами округа были представлены 26 театральных постановок для детей и взрослых.  </w:t>
            </w:r>
          </w:p>
          <w:p w14:paraId="06B54CEF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Впервые проведен инклюзивный фестиваль «Солнце в каждом», I Открытый межрегиональный конкурс вокально – хорового искусства «Большой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ХОРовод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 и народный праздник «Три великих спаса». </w:t>
            </w:r>
          </w:p>
          <w:p w14:paraId="74553188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При поддержке Правительства Ханты-Мансийского автономного округа – Югры состоялся гастрольный тур творческих коллективов «Хор Турецкого» и SOPRANO в рамках культурно-патриотической акции «Мы – Россия».</w:t>
            </w:r>
          </w:p>
          <w:p w14:paraId="035A1DE7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62-ой День города Югорска прошёл под ярким названием «Пешеходный город - семейный променад» в рамках Года Семьи и стал самым масштабным мероприятием 2024 года.</w:t>
            </w:r>
          </w:p>
          <w:p w14:paraId="3339E52F" w14:textId="2125C469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Для сохранения и развития творческого потенциала МАУ</w:t>
            </w:r>
            <w:r w:rsidR="00EF62D4" w:rsidRPr="00E1467D">
              <w:rPr>
                <w:rFonts w:ascii="PT Astra Serif" w:hAnsi="PT Astra Serif"/>
                <w:sz w:val="20"/>
                <w:szCs w:val="20"/>
              </w:rPr>
              <w:t> </w:t>
            </w:r>
            <w:r w:rsidRPr="00E1467D">
              <w:rPr>
                <w:rFonts w:ascii="PT Astra Serif" w:hAnsi="PT Astra Serif"/>
                <w:sz w:val="20"/>
                <w:szCs w:val="20"/>
              </w:rPr>
              <w:t>«Центр культуры «Югра-презент» создает условия для творческой самореализации всех социально-возрастных групп населения города. В этих целях учреждением организована деятельность 55 клубных формирований различных направлений исполнительского искусства (вокал, хореография, театральное искусство) участниками, которых являются 1 276 человек, неоднократные победители конкурсов различного уровня.</w:t>
            </w:r>
          </w:p>
          <w:p w14:paraId="4F1A13BD" w14:textId="4318C08F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фестивалях и конкурсах различного уровня  участники клубных формирований МАУ «Центр культуры «Югра-презент» и учащиеся МБУ 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ДО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«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Детская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школа искусств города Югорска» приняли участие  более 1 800  человек, 1 165 </w:t>
            </w:r>
            <w:r w:rsidR="00B24CEF" w:rsidRPr="00E1467D">
              <w:rPr>
                <w:rFonts w:ascii="PT Astra Serif" w:hAnsi="PT Astra Serif"/>
                <w:sz w:val="20"/>
                <w:szCs w:val="20"/>
              </w:rPr>
              <w:t xml:space="preserve">человек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стали победителями и призерами (2023 г</w:t>
            </w:r>
            <w:r w:rsidR="00B24CEF" w:rsidRPr="00E1467D">
              <w:rPr>
                <w:rFonts w:ascii="PT Astra Serif" w:hAnsi="PT Astra Serif"/>
                <w:sz w:val="20"/>
                <w:szCs w:val="20"/>
              </w:rPr>
              <w:t>од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– 1100  победителей).</w:t>
            </w:r>
          </w:p>
          <w:p w14:paraId="3674276E" w14:textId="27A00CBC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18 творческих коллективов муниципальных учреждений культуры  (2023  год – 17</w:t>
            </w:r>
            <w:r w:rsidR="00B24CEF" w:rsidRPr="00E1467D">
              <w:rPr>
                <w:rFonts w:ascii="PT Astra Serif" w:hAnsi="PT Astra Serif"/>
                <w:sz w:val="20"/>
                <w:szCs w:val="20"/>
              </w:rPr>
              <w:t xml:space="preserve"> коллективов</w:t>
            </w:r>
            <w:r w:rsidRPr="00E1467D">
              <w:rPr>
                <w:rFonts w:ascii="PT Astra Serif" w:hAnsi="PT Astra Serif"/>
                <w:sz w:val="20"/>
                <w:szCs w:val="20"/>
              </w:rPr>
              <w:t>) имеют высокое звание «народный самодеятельный коллектив» и «образцовый художественный коллектив», «почетный коллектив народного творчества».</w:t>
            </w:r>
          </w:p>
          <w:p w14:paraId="211984C6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количество читателей общедоступных библиотек города превысило 15 тыс. человек, что на 1,9% превышает показатель прошлого года, библиотечный фонд составил 160 439 экземпляров, количество посещений библиотеки 307, 9 тыс. единиц, в сравнении с 2023 годом на 12% больше.</w:t>
            </w:r>
          </w:p>
          <w:p w14:paraId="6B07634A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Югорск вновь удостоился высокого звания лауреата II степени окружного конкурса «Самый читающий муниципалитет Югры». </w:t>
            </w:r>
          </w:p>
          <w:p w14:paraId="5C108280" w14:textId="77777777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Музей истории и этнографии» признан одним из лучших этнокультурных центров Ханты-Мансийского автономного округа - Югры -  лауреат II степени и победителем XIII окружного конкурса «Музейный Олимп Югры» - лауреат I степени. </w:t>
            </w:r>
          </w:p>
          <w:p w14:paraId="006B475D" w14:textId="51E4C2D6" w:rsidR="00197459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Благодаря активному участию учреждений культуры в федеральном культурно-образовательном проекте «Пушкинская карта» более 6,5 тысяч представителей молодого поколения в возрасте 14 – 22 лет содержательно провели свой досуг, участвуя в различных мероприятиях, в сравнении с 2023 годом в 1,5 раза больше. Дополнительно привлечено </w:t>
            </w:r>
            <w:r w:rsidR="008D60D3" w:rsidRPr="00E1467D">
              <w:rPr>
                <w:rFonts w:ascii="PT Astra Serif" w:hAnsi="PT Astra Serif"/>
                <w:sz w:val="20"/>
                <w:szCs w:val="20"/>
              </w:rPr>
              <w:t xml:space="preserve">                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5 225,8 тыс. рублей (2023 год - 3 169,3 тыс. рублей) на развитие учреждений культуры.</w:t>
            </w:r>
          </w:p>
          <w:p w14:paraId="6563E61A" w14:textId="5013752A" w:rsidR="009D486E" w:rsidRPr="00E1467D" w:rsidRDefault="0019745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По итогам конкурсов на грантовую поддержку на реализацию проектов в области культуры, искусства победили 7 творческих проектов  с общим объемом финансирования </w:t>
            </w:r>
            <w:r w:rsidR="008D60D3" w:rsidRPr="00E1467D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9,5 млн. рублей.</w:t>
            </w:r>
          </w:p>
        </w:tc>
      </w:tr>
      <w:tr w:rsidR="009D486E" w:rsidRPr="00E1467D" w14:paraId="76FA567A" w14:textId="77777777" w:rsidTr="002508A0">
        <w:trPr>
          <w:jc w:val="center"/>
        </w:trPr>
        <w:tc>
          <w:tcPr>
            <w:tcW w:w="783" w:type="dxa"/>
          </w:tcPr>
          <w:p w14:paraId="661D54A6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1.3.3.</w:t>
            </w:r>
          </w:p>
        </w:tc>
        <w:tc>
          <w:tcPr>
            <w:tcW w:w="2516" w:type="dxa"/>
          </w:tcPr>
          <w:p w14:paraId="0E45639C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Повышение квалификации творческих и управленческих кадров в сфере культуры</w:t>
            </w:r>
          </w:p>
        </w:tc>
        <w:tc>
          <w:tcPr>
            <w:tcW w:w="2126" w:type="dxa"/>
            <w:vMerge/>
          </w:tcPr>
          <w:p w14:paraId="170B2274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1357A42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B9FFFB5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4219267" w14:textId="38F5D3E7" w:rsidR="009D486E" w:rsidRPr="00E1467D" w:rsidRDefault="001248A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kern w:val="2"/>
                <w:sz w:val="20"/>
                <w:szCs w:val="20"/>
              </w:rPr>
              <w:t>В</w:t>
            </w:r>
            <w:r w:rsidRPr="00E1467D">
              <w:rPr>
                <w:rFonts w:ascii="PT Astra Serif" w:eastAsia="Arial Unicode MS" w:hAnsi="PT Astra Serif"/>
                <w:bCs/>
                <w:kern w:val="2"/>
                <w:sz w:val="20"/>
                <w:szCs w:val="20"/>
              </w:rPr>
              <w:t xml:space="preserve"> рамках регионального проекта «Творческие люди» национального проекта «Культура» 11 специалистов учреждений культуры повысили квалификацию в  </w:t>
            </w:r>
            <w:r w:rsidR="00DF1691" w:rsidRPr="00E1467D">
              <w:rPr>
                <w:rFonts w:ascii="PT Astra Serif" w:eastAsia="Arial Unicode MS" w:hAnsi="PT Astra Serif"/>
                <w:bCs/>
                <w:kern w:val="2"/>
                <w:sz w:val="20"/>
                <w:szCs w:val="20"/>
              </w:rPr>
              <w:t>ц</w:t>
            </w:r>
            <w:r w:rsidRPr="00E1467D">
              <w:rPr>
                <w:rFonts w:ascii="PT Astra Serif" w:eastAsia="Arial Unicode MS" w:hAnsi="PT Astra Serif"/>
                <w:bCs/>
                <w:kern w:val="2"/>
                <w:sz w:val="20"/>
                <w:szCs w:val="20"/>
              </w:rPr>
              <w:t>ентрах</w:t>
            </w:r>
            <w:r w:rsidR="00DF1691" w:rsidRPr="00E1467D">
              <w:rPr>
                <w:rFonts w:ascii="PT Astra Serif" w:eastAsia="Arial Unicode MS" w:hAnsi="PT Astra Serif"/>
                <w:bCs/>
                <w:kern w:val="2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eastAsia="Arial Unicode MS" w:hAnsi="PT Astra Serif"/>
                <w:bCs/>
                <w:kern w:val="2"/>
                <w:sz w:val="20"/>
                <w:szCs w:val="20"/>
              </w:rPr>
              <w:t>непрерывного образования и повышения квалификации творческих и  управленческих кадров в сфере культуры, созданных на базе ведущих творческих вузов Российской Федерации</w:t>
            </w:r>
            <w:r w:rsidR="00E40C90" w:rsidRPr="00E1467D">
              <w:rPr>
                <w:rFonts w:ascii="PT Astra Serif" w:eastAsia="Arial Unicode MS" w:hAnsi="PT Astra Serif"/>
                <w:bCs/>
                <w:kern w:val="2"/>
                <w:sz w:val="20"/>
                <w:szCs w:val="20"/>
              </w:rPr>
              <w:t>.</w:t>
            </w:r>
          </w:p>
        </w:tc>
      </w:tr>
      <w:tr w:rsidR="009D486E" w:rsidRPr="00E1467D" w14:paraId="6B663FE1" w14:textId="77777777" w:rsidTr="002508A0">
        <w:trPr>
          <w:jc w:val="center"/>
        </w:trPr>
        <w:tc>
          <w:tcPr>
            <w:tcW w:w="783" w:type="dxa"/>
          </w:tcPr>
          <w:p w14:paraId="7CD47716" w14:textId="77777777" w:rsidR="009D486E" w:rsidRPr="00E1467D" w:rsidRDefault="009D486E" w:rsidP="009D48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1.3.4.</w:t>
            </w:r>
          </w:p>
        </w:tc>
        <w:tc>
          <w:tcPr>
            <w:tcW w:w="2516" w:type="dxa"/>
          </w:tcPr>
          <w:p w14:paraId="7DE96F10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Обеспечение максимально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широкого доступа граждан к культурным мероприятиям посредством цифровых технологий</w:t>
            </w:r>
          </w:p>
        </w:tc>
        <w:tc>
          <w:tcPr>
            <w:tcW w:w="2126" w:type="dxa"/>
            <w:vMerge/>
          </w:tcPr>
          <w:p w14:paraId="7F56C48D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EBF4C49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BDE581F" w14:textId="77777777" w:rsidR="009D486E" w:rsidRPr="00E1467D" w:rsidRDefault="009D486E" w:rsidP="009D48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BE781AB" w14:textId="6A27C3B4" w:rsidR="009D486E" w:rsidRPr="00E1467D" w:rsidRDefault="006D729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ходе деятельности виртуального концертного зала </w:t>
            </w:r>
            <w:r w:rsidR="00845E00" w:rsidRPr="00E1467D">
              <w:rPr>
                <w:rFonts w:ascii="PT Astra Serif" w:hAnsi="PT Astra Serif"/>
                <w:sz w:val="20"/>
                <w:szCs w:val="20"/>
              </w:rPr>
              <w:t xml:space="preserve">МАУ </w:t>
            </w:r>
            <w:r w:rsidR="00845E00"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«Центр культуры «Югра-презент»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рамках реализации федерального проекта «Цифровая культура» национального проекта «Культура» организовано и проведено 38 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 xml:space="preserve">музыкальных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трансляций с общим охватом 4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> </w:t>
            </w:r>
            <w:r w:rsidRPr="00E1467D">
              <w:rPr>
                <w:rFonts w:ascii="PT Astra Serif" w:hAnsi="PT Astra Serif"/>
                <w:sz w:val="20"/>
                <w:szCs w:val="20"/>
              </w:rPr>
              <w:t>528 человек.</w:t>
            </w:r>
          </w:p>
        </w:tc>
      </w:tr>
      <w:tr w:rsidR="00A84DAE" w:rsidRPr="00E1467D" w14:paraId="611BB328" w14:textId="77777777" w:rsidTr="002508A0">
        <w:trPr>
          <w:jc w:val="center"/>
        </w:trPr>
        <w:tc>
          <w:tcPr>
            <w:tcW w:w="783" w:type="dxa"/>
          </w:tcPr>
          <w:p w14:paraId="4CAD94DF" w14:textId="77777777" w:rsidR="00A84DAE" w:rsidRPr="00E1467D" w:rsidRDefault="00A84DAE" w:rsidP="00A84DA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1.3.5.</w:t>
            </w:r>
          </w:p>
        </w:tc>
        <w:tc>
          <w:tcPr>
            <w:tcW w:w="2516" w:type="dxa"/>
          </w:tcPr>
          <w:p w14:paraId="3A350BD9" w14:textId="77777777" w:rsidR="00A84DAE" w:rsidRPr="00E1467D" w:rsidRDefault="00A84DAE" w:rsidP="00A84DA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Создание условий для активного досуга молодежи</w:t>
            </w:r>
          </w:p>
        </w:tc>
        <w:tc>
          <w:tcPr>
            <w:tcW w:w="2126" w:type="dxa"/>
            <w:vMerge/>
          </w:tcPr>
          <w:p w14:paraId="20145FB2" w14:textId="77777777" w:rsidR="00A84DAE" w:rsidRPr="00E1467D" w:rsidRDefault="00A84DAE" w:rsidP="00A84DA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8A7FDAA" w14:textId="77777777" w:rsidR="00A84DAE" w:rsidRPr="00E1467D" w:rsidRDefault="00A84DAE" w:rsidP="00A84DA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FBB3FF7" w14:textId="77777777" w:rsidR="00A84DAE" w:rsidRPr="00E1467D" w:rsidRDefault="00A84DAE" w:rsidP="00A84DA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AA1CC5B" w14:textId="0D471A19" w:rsidR="00A84DAE" w:rsidRPr="00E1467D" w:rsidRDefault="00A84DA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апреле 2024 года состоялся XXIII Фестиваль-конкурс любительских театральных коллективов Ханты-Мансийского автономного округа - Югры «Театральная весна, где собрались детские, молодежные и взрослые любительские театральные коллективы из Ханты-Мансийского автономного округа </w:t>
            </w:r>
            <w:r w:rsidR="00EC3D74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Югры. Состоялось 26 театральных постановок для детей и взрослых, представленные 20-ю ведущими любительскими театрами округа</w:t>
            </w:r>
            <w:r w:rsidR="00567B75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3C29AA35" w14:textId="158C5916" w:rsidR="00A84DAE" w:rsidRPr="00E1467D" w:rsidRDefault="00B00B4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рамках 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 xml:space="preserve">проект «Жизнь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 xml:space="preserve"> только МиГ: сохранение истории 763 истребительного авиационного полка»</w:t>
            </w:r>
            <w:r w:rsidR="003F1D09" w:rsidRPr="00E1467D">
              <w:rPr>
                <w:rFonts w:ascii="PT Astra Serif" w:hAnsi="PT Astra Serif"/>
                <w:sz w:val="20"/>
                <w:szCs w:val="20"/>
              </w:rPr>
              <w:t xml:space="preserve">, реализуемого на базе МАУ «Центр культуры «Югра-презент»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 микрорайоне Югорск-2</w:t>
            </w:r>
            <w:r w:rsidR="00763DCE"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3F1D09" w:rsidRPr="00E1467D">
              <w:rPr>
                <w:rFonts w:ascii="PT Astra Serif" w:hAnsi="PT Astra Serif"/>
                <w:sz w:val="20"/>
                <w:szCs w:val="20"/>
              </w:rPr>
              <w:t xml:space="preserve">будет действовать 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>интерактивны</w:t>
            </w:r>
            <w:r w:rsidR="003F1D09" w:rsidRPr="00E1467D">
              <w:rPr>
                <w:rFonts w:ascii="PT Astra Serif" w:hAnsi="PT Astra Serif"/>
                <w:sz w:val="20"/>
                <w:szCs w:val="20"/>
              </w:rPr>
              <w:t>й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 xml:space="preserve"> комплекс «Виртуальная кабина пилота». Новое оборудование </w:t>
            </w:r>
            <w:r w:rsidR="003F1D09" w:rsidRPr="00E1467D">
              <w:rPr>
                <w:rFonts w:ascii="PT Astra Serif" w:hAnsi="PT Astra Serif"/>
                <w:sz w:val="20"/>
                <w:szCs w:val="20"/>
              </w:rPr>
              <w:t xml:space="preserve">позволит привлечь 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>как ветеранов полка, так и молодых людей, которые получат возможность совершить первый самостоятельный виртуальный полет на военном самолете.</w:t>
            </w:r>
          </w:p>
          <w:p w14:paraId="7D91E56E" w14:textId="444260C2" w:rsidR="00A84DAE" w:rsidRPr="00E1467D" w:rsidRDefault="00567B75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микрорайоне Югорск-2 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>23 июня 2024 года прошел экстремальный забег «Вызов»</w:t>
            </w:r>
            <w:r w:rsidR="00213505" w:rsidRPr="00E1467D">
              <w:rPr>
                <w:rFonts w:ascii="PT Astra Serif" w:hAnsi="PT Astra Serif"/>
                <w:sz w:val="20"/>
                <w:szCs w:val="20"/>
              </w:rPr>
              <w:t>, в котором приняли участие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 xml:space="preserve"> 30 команд из </w:t>
            </w:r>
            <w:r w:rsidR="008810B7" w:rsidRPr="00E1467D">
              <w:rPr>
                <w:rFonts w:ascii="PT Astra Serif" w:hAnsi="PT Astra Serif"/>
                <w:sz w:val="20"/>
                <w:szCs w:val="20"/>
              </w:rPr>
              <w:t xml:space="preserve">городов </w:t>
            </w:r>
            <w:r w:rsidR="00A84DAE" w:rsidRPr="00E1467D">
              <w:rPr>
                <w:rFonts w:ascii="PT Astra Serif" w:hAnsi="PT Astra Serif"/>
                <w:sz w:val="20"/>
                <w:szCs w:val="20"/>
              </w:rPr>
              <w:t>Югорска, Ивделя, Нягани, Ханты-Мансийска, Советского и Кондинского районов</w:t>
            </w:r>
            <w:r w:rsidR="003749B3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</w:p>
        </w:tc>
      </w:tr>
      <w:tr w:rsidR="00CD77BE" w:rsidRPr="00E1467D" w14:paraId="2EA09918" w14:textId="77777777" w:rsidTr="002508A0">
        <w:trPr>
          <w:jc w:val="center"/>
        </w:trPr>
        <w:tc>
          <w:tcPr>
            <w:tcW w:w="783" w:type="dxa"/>
          </w:tcPr>
          <w:p w14:paraId="7EB4EBA8" w14:textId="77777777" w:rsidR="00CD77BE" w:rsidRPr="00E1467D" w:rsidRDefault="00CD77BE" w:rsidP="00CD77B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1.3.6.</w:t>
            </w:r>
          </w:p>
        </w:tc>
        <w:tc>
          <w:tcPr>
            <w:tcW w:w="2516" w:type="dxa"/>
          </w:tcPr>
          <w:p w14:paraId="7DC17BF8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Расширение услуг, предоставляемых учреждениями культуры, направленных на повышение активности долголетия граждан</w:t>
            </w:r>
          </w:p>
        </w:tc>
        <w:tc>
          <w:tcPr>
            <w:tcW w:w="2126" w:type="dxa"/>
            <w:vMerge/>
          </w:tcPr>
          <w:p w14:paraId="02BDE7B0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A6DF186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6D7906C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278DFEF" w14:textId="3F3222B7" w:rsidR="00CD77BE" w:rsidRPr="00E1467D" w:rsidRDefault="00CD77B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течение 2024 года организовано проведение следующих мероприятий</w:t>
            </w:r>
            <w:r w:rsidR="00B00984" w:rsidRPr="00E1467D">
              <w:rPr>
                <w:rFonts w:ascii="PT Astra Serif" w:hAnsi="PT Astra Serif"/>
                <w:sz w:val="20"/>
                <w:szCs w:val="20"/>
              </w:rPr>
              <w:t xml:space="preserve"> для пожилых граждан города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>:</w:t>
            </w:r>
          </w:p>
          <w:p w14:paraId="62339B90" w14:textId="3F55425A" w:rsidR="00CD77BE" w:rsidRPr="00E1467D" w:rsidRDefault="00CD77B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 ярмарка садоводов-любителей «Дары земли югорской»</w:t>
            </w:r>
            <w:r w:rsidR="0074563C" w:rsidRPr="00E1467D">
              <w:rPr>
                <w:rFonts w:ascii="PT Astra Serif" w:hAnsi="PT Astra Serif"/>
                <w:sz w:val="20"/>
                <w:szCs w:val="20"/>
              </w:rPr>
              <w:t xml:space="preserve"> в рамках празднования Дня города Югорска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; </w:t>
            </w:r>
          </w:p>
          <w:p w14:paraId="70E3C5A7" w14:textId="140780C6" w:rsidR="00CD77BE" w:rsidRPr="00E1467D" w:rsidRDefault="00CD77B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="004938F5" w:rsidRPr="00E1467D">
              <w:rPr>
                <w:rFonts w:ascii="PT Astra Serif" w:hAnsi="PT Astra Serif"/>
                <w:sz w:val="20"/>
                <w:szCs w:val="20"/>
              </w:rPr>
              <w:t>ф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естиваль для граждан старшего поколения «Серебряные нити»</w:t>
            </w:r>
            <w:r w:rsidR="0074563C" w:rsidRPr="00E1467D">
              <w:rPr>
                <w:rFonts w:ascii="PT Astra Serif" w:hAnsi="PT Astra Serif"/>
                <w:sz w:val="20"/>
                <w:szCs w:val="20"/>
              </w:rPr>
              <w:t xml:space="preserve"> в рамках декады пожилого человека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>;</w:t>
            </w:r>
          </w:p>
          <w:p w14:paraId="6D229432" w14:textId="6309401F" w:rsidR="00CD77BE" w:rsidRPr="00E1467D" w:rsidRDefault="00CD77B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="0074563C" w:rsidRPr="00E1467D">
              <w:rPr>
                <w:rFonts w:ascii="PT Astra Serif" w:hAnsi="PT Astra Serif"/>
                <w:sz w:val="20"/>
                <w:szCs w:val="20"/>
              </w:rPr>
              <w:t>к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урсы по обучению цифровой грамотности на базе центра правовой и социально</w:t>
            </w:r>
            <w:r w:rsidR="004D338C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значимой информации Центральной городской библиотеки;</w:t>
            </w:r>
          </w:p>
          <w:p w14:paraId="46CC81E9" w14:textId="5592B814" w:rsidR="00CD77BE" w:rsidRPr="00E1467D" w:rsidRDefault="00CD77BE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программа для граждан старшего поколения</w:t>
            </w:r>
            <w:r w:rsidR="0074563C" w:rsidRPr="00E1467D">
              <w:rPr>
                <w:rFonts w:ascii="PT Astra Serif" w:hAnsi="PT Astra Serif"/>
                <w:sz w:val="20"/>
                <w:szCs w:val="20"/>
              </w:rPr>
              <w:t xml:space="preserve"> в рамках Дня лесной промышленности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</w:tr>
      <w:tr w:rsidR="00CD77BE" w:rsidRPr="00E1467D" w14:paraId="021CC8F0" w14:textId="77777777" w:rsidTr="002508A0">
        <w:trPr>
          <w:jc w:val="center"/>
        </w:trPr>
        <w:tc>
          <w:tcPr>
            <w:tcW w:w="783" w:type="dxa"/>
          </w:tcPr>
          <w:p w14:paraId="621DF234" w14:textId="77777777" w:rsidR="00CD77BE" w:rsidRPr="00E1467D" w:rsidRDefault="00CD77BE" w:rsidP="00CD77B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1.3.7.</w:t>
            </w:r>
          </w:p>
        </w:tc>
        <w:tc>
          <w:tcPr>
            <w:tcW w:w="2516" w:type="dxa"/>
          </w:tcPr>
          <w:p w14:paraId="31E18F7B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Повышение уровня доступности для маломобильных групп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населения к объектам сферы культуры</w:t>
            </w:r>
          </w:p>
        </w:tc>
        <w:tc>
          <w:tcPr>
            <w:tcW w:w="2126" w:type="dxa"/>
            <w:vMerge/>
          </w:tcPr>
          <w:p w14:paraId="354A2C50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992CF9A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0333F49" w14:textId="77777777" w:rsidR="00CD77BE" w:rsidRPr="00E1467D" w:rsidRDefault="00CD77BE" w:rsidP="00CD77B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F23F1C7" w14:textId="4AE5E01D" w:rsidR="007A7876" w:rsidRPr="00E1467D" w:rsidRDefault="007A787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Для организации качественного библиотечного обслуживания инвалидов по слуху приобретены </w:t>
            </w:r>
            <w:r w:rsidR="00B925D7" w:rsidRPr="00E1467D">
              <w:rPr>
                <w:rFonts w:ascii="PT Astra Serif" w:hAnsi="PT Astra Serif"/>
                <w:sz w:val="20"/>
                <w:szCs w:val="20"/>
              </w:rPr>
              <w:t xml:space="preserve">2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переносные индукционные системы ИЦР-6 на сумму 43</w:t>
            </w:r>
            <w:r w:rsidR="00A34632"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Pr="00E1467D">
              <w:rPr>
                <w:rFonts w:ascii="PT Astra Serif" w:hAnsi="PT Astra Serif"/>
                <w:sz w:val="20"/>
                <w:szCs w:val="20"/>
              </w:rPr>
              <w:t>8</w:t>
            </w:r>
            <w:r w:rsidR="00A34632" w:rsidRPr="00E1467D">
              <w:rPr>
                <w:rFonts w:ascii="PT Astra Serif" w:hAnsi="PT Astra Serif"/>
                <w:sz w:val="20"/>
                <w:szCs w:val="20"/>
              </w:rPr>
              <w:t xml:space="preserve"> тыс. рублей. </w:t>
            </w:r>
          </w:p>
          <w:p w14:paraId="190F7C35" w14:textId="0EFDA4AC" w:rsidR="00CD77BE" w:rsidRPr="00E1467D" w:rsidRDefault="007A7876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Переносная индукционная система ИЦР-6 предназначена для адаптации компактных зон оказания услуг путем передачи чистого и усиленного звука на слуховые аппараты людей с нарушением слуха. </w:t>
            </w:r>
          </w:p>
        </w:tc>
      </w:tr>
      <w:tr w:rsidR="00927442" w:rsidRPr="00E1467D" w14:paraId="58FDD630" w14:textId="77777777" w:rsidTr="002508A0">
        <w:trPr>
          <w:jc w:val="center"/>
        </w:trPr>
        <w:tc>
          <w:tcPr>
            <w:tcW w:w="783" w:type="dxa"/>
          </w:tcPr>
          <w:p w14:paraId="25553DD6" w14:textId="77777777" w:rsidR="00927442" w:rsidRPr="00E1467D" w:rsidRDefault="00927442" w:rsidP="0092744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1.3.8.</w:t>
            </w:r>
          </w:p>
        </w:tc>
        <w:tc>
          <w:tcPr>
            <w:tcW w:w="2516" w:type="dxa"/>
          </w:tcPr>
          <w:p w14:paraId="5231F962" w14:textId="77777777" w:rsidR="00927442" w:rsidRPr="00E1467D" w:rsidRDefault="00927442" w:rsidP="009274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Продвижение проекта «Музейно-туристический комплекс «Ворота в Югру»»</w:t>
            </w:r>
          </w:p>
        </w:tc>
        <w:tc>
          <w:tcPr>
            <w:tcW w:w="2126" w:type="dxa"/>
            <w:vMerge/>
          </w:tcPr>
          <w:p w14:paraId="62390FBF" w14:textId="77777777" w:rsidR="00927442" w:rsidRPr="00E1467D" w:rsidRDefault="00927442" w:rsidP="009274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21E08D9" w14:textId="77777777" w:rsidR="00927442" w:rsidRPr="00E1467D" w:rsidRDefault="00927442" w:rsidP="009274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5464D58" w14:textId="77777777" w:rsidR="00927442" w:rsidRPr="00E1467D" w:rsidRDefault="00927442" w:rsidP="0092744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65A86CE" w14:textId="055DF3AC" w:rsidR="00927442" w:rsidRPr="00E1467D" w:rsidRDefault="00927442" w:rsidP="00B45AD3">
            <w:pPr>
              <w:ind w:firstLine="176"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Ежегодно территорию музейно-туристического комплекса посещает порядка 15 тыс. человек. </w:t>
            </w:r>
          </w:p>
          <w:p w14:paraId="49F268C6" w14:textId="77777777" w:rsidR="00927442" w:rsidRPr="00E1467D" w:rsidRDefault="00927442" w:rsidP="00B45AD3">
            <w:pPr>
              <w:ind w:firstLine="176"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Проведение массовых культурно-просветительских мероприятий, народных гуляний на территории музея уже является традиционным - это зимние забавы «В гостях у </w:t>
            </w:r>
            <w:proofErr w:type="spellStart"/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Ищки-Ики</w:t>
            </w:r>
            <w:proofErr w:type="spellEnd"/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», народное гуляние «Проводы зимы», «Вороний день», «Сабантуй», «Славянский хоровод», «Обряд поклонения Водному Вит хону», православный праздник Крещения Господня. </w:t>
            </w:r>
          </w:p>
          <w:p w14:paraId="73AA48E5" w14:textId="7443C665" w:rsidR="00927442" w:rsidRPr="00E1467D" w:rsidRDefault="00927442" w:rsidP="00B45AD3">
            <w:pPr>
              <w:ind w:firstLine="176"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В 2024 году проведено 30 экскурсий, которые посетил</w:t>
            </w:r>
            <w:r w:rsidR="00726E0B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и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 более 400 жителей города, округа и гостей из Московской, Свердловской, Иркутской, Ленинградской, Ярославской и других областей. </w:t>
            </w:r>
          </w:p>
          <w:p w14:paraId="3BDEA3AF" w14:textId="3C167133" w:rsidR="00927442" w:rsidRPr="00E1467D" w:rsidRDefault="00927442" w:rsidP="00B45AD3">
            <w:pPr>
              <w:ind w:firstLine="176"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Благодаря сотрудничеству с предпринимателями и соединению этнографического, историко-познавательного туризма с активным отдыхом, МБУ «Музей истории и этнографии» городскому музею удалось разнообразить экскурсионные программы. </w:t>
            </w:r>
            <w:r w:rsidR="008510EA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На 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территории музея под открытым небом «Суеват пауль» появилась новая интерактивная экскурсионная программа «Путешествие на стойбище» - знакомство с традиционным поселением пелымских манси</w:t>
            </w:r>
            <w:r w:rsidR="008510EA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, 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посещение оленьей </w:t>
            </w:r>
            <w:proofErr w:type="spellStart"/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экофермы</w:t>
            </w:r>
            <w:proofErr w:type="spellEnd"/>
            <w:r w:rsidR="008510EA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, 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дегустацией таежного чая и северных угощений на летней кухне мансийского поселка. </w:t>
            </w:r>
          </w:p>
          <w:p w14:paraId="4511DAA5" w14:textId="673A3B80" w:rsidR="00927442" w:rsidRPr="00E1467D" w:rsidRDefault="009274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В рамках муниципальной программы города Югорска «Культурное пространство» в текущем году, за счет средств местного бюджета, оборудованы дополнительные точки подключения электроэнергии и освещения, установлена входная группа (световая инсталляция) «Ворота в Югру».</w:t>
            </w:r>
          </w:p>
        </w:tc>
      </w:tr>
      <w:tr w:rsidR="00927442" w:rsidRPr="00E1467D" w14:paraId="6AAE7CC9" w14:textId="77777777" w:rsidTr="00A10031">
        <w:trPr>
          <w:jc w:val="center"/>
        </w:trPr>
        <w:tc>
          <w:tcPr>
            <w:tcW w:w="783" w:type="dxa"/>
          </w:tcPr>
          <w:p w14:paraId="1D0EDF02" w14:textId="77777777" w:rsidR="00927442" w:rsidRPr="00E1467D" w:rsidRDefault="00927442" w:rsidP="00927442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1.4.</w:t>
            </w:r>
          </w:p>
        </w:tc>
        <w:tc>
          <w:tcPr>
            <w:tcW w:w="8753" w:type="dxa"/>
            <w:gridSpan w:val="4"/>
          </w:tcPr>
          <w:p w14:paraId="5E8E14F5" w14:textId="77777777" w:rsidR="00927442" w:rsidRPr="00E1467D" w:rsidRDefault="00927442" w:rsidP="0092744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Доступная среда</w:t>
            </w:r>
          </w:p>
        </w:tc>
        <w:tc>
          <w:tcPr>
            <w:tcW w:w="5678" w:type="dxa"/>
          </w:tcPr>
          <w:p w14:paraId="0BC6F4EA" w14:textId="77777777" w:rsidR="00927442" w:rsidRPr="00E1467D" w:rsidRDefault="0092744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401D4" w:rsidRPr="00E1467D" w14:paraId="7371F2B1" w14:textId="77777777" w:rsidTr="002508A0">
        <w:trPr>
          <w:jc w:val="center"/>
        </w:trPr>
        <w:tc>
          <w:tcPr>
            <w:tcW w:w="783" w:type="dxa"/>
          </w:tcPr>
          <w:p w14:paraId="42F62BAC" w14:textId="77777777" w:rsidR="006401D4" w:rsidRPr="00E1467D" w:rsidRDefault="006401D4" w:rsidP="006401D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1.4.1.</w:t>
            </w:r>
          </w:p>
        </w:tc>
        <w:tc>
          <w:tcPr>
            <w:tcW w:w="2516" w:type="dxa"/>
          </w:tcPr>
          <w:p w14:paraId="78F63A9A" w14:textId="77777777" w:rsidR="006401D4" w:rsidRPr="00E1467D" w:rsidRDefault="006401D4" w:rsidP="006401D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Содействие деятельности социально ориентированных некоммерческих организаций,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оказывающих услуги в сфере социальной помощи населению</w:t>
            </w:r>
          </w:p>
        </w:tc>
        <w:tc>
          <w:tcPr>
            <w:tcW w:w="2126" w:type="dxa"/>
            <w:vMerge w:val="restart"/>
          </w:tcPr>
          <w:p w14:paraId="19330CF9" w14:textId="77777777" w:rsidR="006401D4" w:rsidRPr="00E1467D" w:rsidRDefault="006401D4" w:rsidP="00464598">
            <w:pPr>
              <w:ind w:firstLine="67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 xml:space="preserve">Увеличение доли негосударственных, в том числе некоммерческих, организаций,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предоставляющих услуги в сфере социального обслуживания;</w:t>
            </w:r>
          </w:p>
          <w:p w14:paraId="56857D01" w14:textId="77777777" w:rsidR="006401D4" w:rsidRPr="00E1467D" w:rsidRDefault="006401D4" w:rsidP="00464598">
            <w:pPr>
              <w:ind w:firstLine="67"/>
              <w:jc w:val="center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увеличение количества объектов социальной инфраструктуры, в которых проведен комплекс мероприятий по дооборудованию, адаптации объекта в соответствии с требованиями доступности;</w:t>
            </w:r>
          </w:p>
          <w:p w14:paraId="5A197351" w14:textId="77777777" w:rsidR="006401D4" w:rsidRPr="00E1467D" w:rsidRDefault="006401D4" w:rsidP="00464598">
            <w:pPr>
              <w:ind w:firstLine="6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обеспечение маломобильных граждан услугами социальной сферы;</w:t>
            </w:r>
          </w:p>
          <w:p w14:paraId="1D69D01B" w14:textId="77777777" w:rsidR="006401D4" w:rsidRPr="00E1467D" w:rsidRDefault="006401D4" w:rsidP="00464598">
            <w:pPr>
              <w:ind w:firstLine="6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трудоустройство инвалидов трудоспособного возраста на оборудованные (оснащенные) рабочие места</w:t>
            </w:r>
          </w:p>
        </w:tc>
        <w:tc>
          <w:tcPr>
            <w:tcW w:w="2127" w:type="dxa"/>
            <w:vMerge w:val="restart"/>
            <w:vAlign w:val="center"/>
          </w:tcPr>
          <w:p w14:paraId="7F6161F0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Государственная программа Ханты-Мансийского автономного округа – Югры «Социальное 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демографическое развитие»</w:t>
            </w:r>
          </w:p>
          <w:p w14:paraId="55F734FD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7B8B10B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«Поддержка занятости населения»</w:t>
            </w:r>
          </w:p>
          <w:p w14:paraId="536CB262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C044D12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«Доступная среда»</w:t>
            </w:r>
          </w:p>
          <w:p w14:paraId="1C0D5B7F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477BD434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«Молодежная политика и организация временного трудоустройства»</w:t>
            </w:r>
          </w:p>
        </w:tc>
        <w:tc>
          <w:tcPr>
            <w:tcW w:w="1984" w:type="dxa"/>
            <w:vMerge w:val="restart"/>
            <w:vAlign w:val="center"/>
          </w:tcPr>
          <w:p w14:paraId="7488AA27" w14:textId="77777777" w:rsidR="006401D4" w:rsidRPr="00E1467D" w:rsidRDefault="006401D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Управление социальной политики</w:t>
            </w:r>
          </w:p>
        </w:tc>
        <w:tc>
          <w:tcPr>
            <w:tcW w:w="5678" w:type="dxa"/>
          </w:tcPr>
          <w:p w14:paraId="1194FE40" w14:textId="617176A0" w:rsidR="006401D4" w:rsidRPr="00E1467D" w:rsidRDefault="00BA70D5" w:rsidP="00B45AD3">
            <w:pPr>
              <w:ind w:firstLine="176"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Осуществляется взаимодействие с ООО </w:t>
            </w:r>
            <w:r w:rsidR="006401D4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«Центр дневного пребывания для инвалидов молодого возраста «ВЕСТА», 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АНО </w:t>
            </w:r>
            <w:r w:rsidR="006401D4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«Верь в себя», общественной организацией инвалидов города Югорска.</w:t>
            </w:r>
          </w:p>
          <w:p w14:paraId="39F47D26" w14:textId="77777777" w:rsidR="006401D4" w:rsidRPr="00E1467D" w:rsidRDefault="006401D4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D10E3" w:rsidRPr="00E1467D" w14:paraId="2354512F" w14:textId="77777777" w:rsidTr="002508A0">
        <w:trPr>
          <w:jc w:val="center"/>
        </w:trPr>
        <w:tc>
          <w:tcPr>
            <w:tcW w:w="783" w:type="dxa"/>
          </w:tcPr>
          <w:p w14:paraId="757872F9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1.4.2.</w:t>
            </w:r>
          </w:p>
        </w:tc>
        <w:tc>
          <w:tcPr>
            <w:tcW w:w="2516" w:type="dxa"/>
          </w:tcPr>
          <w:p w14:paraId="28DFB245" w14:textId="77777777" w:rsidR="00FD10E3" w:rsidRPr="00E1467D" w:rsidRDefault="00FD10E3" w:rsidP="00FD10E3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Повышение уровня доступности для маломобильных групп населения к объектам социальной сферы</w:t>
            </w:r>
          </w:p>
        </w:tc>
        <w:tc>
          <w:tcPr>
            <w:tcW w:w="2126" w:type="dxa"/>
            <w:vMerge/>
          </w:tcPr>
          <w:p w14:paraId="28C6C5A1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C986CAE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E8E3C15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2919B1F" w14:textId="3F46AB1E" w:rsidR="00FD10E3" w:rsidRPr="00E1467D" w:rsidRDefault="00FD10E3" w:rsidP="00B45AD3">
            <w:pPr>
              <w:pStyle w:val="rtejustify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rFonts w:ascii="PT Astra Serif" w:hAnsi="PT Astra Serif" w:cs="Arial"/>
                <w:sz w:val="20"/>
                <w:szCs w:val="20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</w:rPr>
              <w:t>Выполне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>ны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 работ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>ы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 по обеспечению беспрепятственного доступа для маломобильных групп населения к объектам социальной инфраструктуры, к жилым домам:</w:t>
            </w:r>
          </w:p>
          <w:p w14:paraId="66F8BFF0" w14:textId="137F7140" w:rsidR="00FD10E3" w:rsidRPr="00E1467D" w:rsidRDefault="00FD10E3" w:rsidP="00B45AD3">
            <w:pPr>
              <w:pStyle w:val="rtejustify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rFonts w:ascii="PT Astra Serif" w:hAnsi="PT Astra Serif" w:cs="Arial"/>
                <w:sz w:val="20"/>
                <w:szCs w:val="20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- устройство понижения тротуара возле жилых домов (ул. Чкалова, д. 7/ 3, Чкалова д. 7/1, д. 7/5, д. 7/6), на территориях, прилегающих к социально значимым объектам: 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>МА</w:t>
            </w:r>
            <w:r w:rsidR="002F1B56" w:rsidRPr="00E1467D">
              <w:rPr>
                <w:rFonts w:ascii="PT Astra Serif" w:hAnsi="PT Astra Serif" w:cs="Arial"/>
                <w:sz w:val="20"/>
                <w:szCs w:val="20"/>
              </w:rPr>
              <w:t>Д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 xml:space="preserve">ОУ «Детский сад </w:t>
            </w:r>
            <w:r w:rsidR="001C5B0E" w:rsidRPr="00E1467D">
              <w:rPr>
                <w:rFonts w:ascii="PT Astra Serif" w:hAnsi="PT Astra Serif" w:cs="Arial"/>
                <w:sz w:val="20"/>
                <w:szCs w:val="20"/>
              </w:rPr>
              <w:t xml:space="preserve">общеразвивающего вида 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 xml:space="preserve">«Гусельки» по </w:t>
            </w:r>
            <w:r w:rsidR="001C5B0E" w:rsidRPr="00E1467D">
              <w:rPr>
                <w:rFonts w:ascii="PT Astra Serif" w:hAnsi="PT Astra Serif" w:cs="Arial"/>
                <w:sz w:val="20"/>
                <w:szCs w:val="20"/>
              </w:rPr>
              <w:t xml:space="preserve">            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>ул. Менделеева, д. 63</w:t>
            </w:r>
            <w:r w:rsidR="002F1B56" w:rsidRPr="00E1467D">
              <w:rPr>
                <w:rFonts w:ascii="PT Astra Serif" w:hAnsi="PT Astra Serif" w:cs="Arial"/>
                <w:sz w:val="20"/>
                <w:szCs w:val="20"/>
              </w:rPr>
              <w:t xml:space="preserve"> и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>медицинскому центр</w:t>
            </w:r>
            <w:proofErr w:type="gramStart"/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 xml:space="preserve">у </w:t>
            </w:r>
            <w:r w:rsidR="008F4599" w:rsidRPr="00E1467D">
              <w:rPr>
                <w:rFonts w:ascii="PT Astra Serif" w:hAnsi="PT Astra Serif" w:cs="Arial"/>
                <w:sz w:val="20"/>
                <w:szCs w:val="20"/>
              </w:rPr>
              <w:t>ООО</w:t>
            </w:r>
            <w:proofErr w:type="gramEnd"/>
            <w:r w:rsidR="008F4599" w:rsidRPr="00E1467D"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>«</w:t>
            </w:r>
            <w:r w:rsidR="008F4599" w:rsidRPr="00E1467D">
              <w:rPr>
                <w:rFonts w:ascii="PT Astra Serif" w:hAnsi="PT Astra Serif" w:cs="Arial"/>
                <w:sz w:val="20"/>
                <w:szCs w:val="20"/>
              </w:rPr>
              <w:t xml:space="preserve">Лаборатория </w:t>
            </w:r>
            <w:proofErr w:type="spellStart"/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>Гемотест</w:t>
            </w:r>
            <w:proofErr w:type="spellEnd"/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 xml:space="preserve">» по 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>ул. Железнодорожная, д. 35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>;</w:t>
            </w:r>
          </w:p>
          <w:p w14:paraId="6FE8458F" w14:textId="1F1F13BF" w:rsidR="00FD10E3" w:rsidRPr="00E1467D" w:rsidRDefault="00FD10E3" w:rsidP="00B45AD3">
            <w:pPr>
              <w:pStyle w:val="rtejustify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rFonts w:ascii="PT Astra Serif" w:hAnsi="PT Astra Serif" w:cs="Arial"/>
                <w:sz w:val="20"/>
                <w:szCs w:val="20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 - ремонт покрытия тротуара перед входом в подъезд </w:t>
            </w:r>
            <w:r w:rsidR="004D5598" w:rsidRPr="00E1467D">
              <w:rPr>
                <w:rFonts w:ascii="PT Astra Serif" w:hAnsi="PT Astra Serif" w:cs="Arial"/>
                <w:sz w:val="20"/>
                <w:szCs w:val="20"/>
              </w:rPr>
              <w:t xml:space="preserve">по 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>ул.</w:t>
            </w:r>
            <w:r w:rsidR="004D5598" w:rsidRPr="00E1467D">
              <w:rPr>
                <w:rFonts w:ascii="PT Astra Serif" w:hAnsi="PT Astra Serif" w:cs="Arial"/>
                <w:sz w:val="20"/>
                <w:szCs w:val="20"/>
              </w:rPr>
              <w:t> 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Декабристов, д. 10; </w:t>
            </w:r>
          </w:p>
          <w:p w14:paraId="21A3C89F" w14:textId="3143F2F6" w:rsidR="00FD10E3" w:rsidRPr="00E1467D" w:rsidRDefault="00FD10E3" w:rsidP="00B45AD3">
            <w:pPr>
              <w:ind w:firstLine="176"/>
              <w:jc w:val="both"/>
              <w:rPr>
                <w:rFonts w:ascii="PT Astra Serif" w:hAnsi="PT Astra Serif"/>
                <w:i/>
                <w:iCs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</w:rPr>
              <w:t>- обустройство тротуаров с понижением к пешеходному переходу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 xml:space="preserve"> по ул. 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Калинина, д. 46; возле пешеходного перехода к магазину «Магнит семейный» 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 xml:space="preserve">по 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>ул. Торговая, д.</w:t>
            </w:r>
            <w:r w:rsidR="00BA6AC4" w:rsidRPr="00E1467D">
              <w:rPr>
                <w:rFonts w:ascii="PT Astra Serif" w:hAnsi="PT Astra Serif" w:cs="Arial"/>
                <w:sz w:val="20"/>
                <w:szCs w:val="20"/>
              </w:rPr>
              <w:t> 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1; возле магазина «Пятёрочка» </w:t>
            </w:r>
            <w:r w:rsidR="000A07E0" w:rsidRPr="00E1467D">
              <w:rPr>
                <w:rFonts w:ascii="PT Astra Serif" w:hAnsi="PT Astra Serif" w:cs="Arial"/>
                <w:sz w:val="20"/>
                <w:szCs w:val="20"/>
              </w:rPr>
              <w:t xml:space="preserve">по 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t>ул. Декабристов, д. 18.</w:t>
            </w:r>
          </w:p>
        </w:tc>
      </w:tr>
      <w:tr w:rsidR="00FD10E3" w:rsidRPr="00E1467D" w14:paraId="5A77613E" w14:textId="77777777" w:rsidTr="002508A0">
        <w:trPr>
          <w:jc w:val="center"/>
        </w:trPr>
        <w:tc>
          <w:tcPr>
            <w:tcW w:w="783" w:type="dxa"/>
          </w:tcPr>
          <w:p w14:paraId="74BB2E3F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1.4.3.</w:t>
            </w:r>
          </w:p>
        </w:tc>
        <w:tc>
          <w:tcPr>
            <w:tcW w:w="2516" w:type="dxa"/>
          </w:tcPr>
          <w:p w14:paraId="4BEA0D3D" w14:textId="77777777" w:rsidR="00FD10E3" w:rsidRPr="00E1467D" w:rsidRDefault="00FD10E3" w:rsidP="00FD10E3">
            <w:pPr>
              <w:jc w:val="both"/>
              <w:rPr>
                <w:rFonts w:ascii="PT Astra Serif" w:eastAsia="Calibri" w:hAnsi="PT Astra Serif"/>
                <w:sz w:val="20"/>
                <w:szCs w:val="20"/>
                <w:highlight w:val="yellow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Содействие повышению уровня профессионального развития и занятости инвалидов, в том числе детей-инвалидов и инвалидов молодого возраста</w:t>
            </w:r>
          </w:p>
        </w:tc>
        <w:tc>
          <w:tcPr>
            <w:tcW w:w="2126" w:type="dxa"/>
            <w:vMerge/>
          </w:tcPr>
          <w:p w14:paraId="6D0ABBCB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FD34465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6F3B506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B026A6A" w14:textId="77777777" w:rsidR="00FD10E3" w:rsidRPr="00E1467D" w:rsidRDefault="00FD10E3" w:rsidP="00B45AD3">
            <w:pPr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На базе АНО «Верь в себя» </w:t>
            </w:r>
            <w:r w:rsidRPr="00E1467D">
              <w:rPr>
                <w:rFonts w:ascii="PT Astra Serif" w:eastAsia="Calibri" w:hAnsi="PT Astra Serif"/>
                <w:sz w:val="20"/>
                <w:szCs w:val="20"/>
              </w:rPr>
              <w:t>инвалидам, в том числе с ментальными нарушениями, для организации рабочих мест созданы «Инклюзивные мастерские «Доброделки», состоящие из двух взаимодополняющих частей: инклюзивной и общедоступной.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eastAsia="Calibri" w:hAnsi="PT Astra Serif"/>
                <w:sz w:val="20"/>
                <w:szCs w:val="20"/>
              </w:rPr>
              <w:t>Инклюзивная часть -</w:t>
            </w:r>
            <w:r w:rsidR="00A50212" w:rsidRPr="00E1467D">
              <w:rPr>
                <w:rFonts w:ascii="PT Astra Serif" w:eastAsia="Calibri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eastAsia="Calibri" w:hAnsi="PT Astra Serif"/>
                <w:sz w:val="20"/>
                <w:szCs w:val="20"/>
              </w:rPr>
              <w:t>это мастерские: керамическая, швейная, ткацкая, лозоплетение, столярная, где постоянно работают профессиональные мастера-ремесленники и инвалиды, которые, обучаясь мастерству у профессионалов, вместе создают декоративные вещи и сувениры.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eastAsia="Calibri" w:hAnsi="PT Astra Serif"/>
                <w:sz w:val="20"/>
                <w:szCs w:val="20"/>
              </w:rPr>
              <w:t>В настоящее время трудоустроено 35 человек с ограниченными возможностями здоровья.  В каждой мастерской организовано не менее 5 рабочих мест для инвалидов. Организация таких мастерских способствует популяризации ручного труда и «особого» творчества, увеличению лояльности к людям с инвалидностью и созданию для них новых рабочих мест. Общедоступная среда представляет собой площадку для общения и совместного досуга, в рамках которой проводятся мастер-классы, общегородские ярмарки.</w:t>
            </w:r>
          </w:p>
          <w:p w14:paraId="7E749B51" w14:textId="21482CA4" w:rsidR="004E51C4" w:rsidRPr="00E1467D" w:rsidRDefault="004E51C4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</w:rPr>
              <w:t xml:space="preserve">В рамках государственной программы Ханты-Мансийского автономного округа - Югры «Поддержка занятости населения» в течение года было трудоустроено 3 инвалида </w:t>
            </w:r>
            <w:r w:rsidRPr="00E1467D">
              <w:rPr>
                <w:rFonts w:ascii="PT Astra Serif" w:hAnsi="PT Astra Serif" w:cs="Arial"/>
                <w:sz w:val="20"/>
                <w:szCs w:val="20"/>
              </w:rPr>
              <w:lastRenderedPageBreak/>
              <w:t>трудоспособного возраста.</w:t>
            </w:r>
          </w:p>
        </w:tc>
      </w:tr>
      <w:tr w:rsidR="00FD10E3" w:rsidRPr="00E1467D" w14:paraId="4920CDBC" w14:textId="77777777" w:rsidTr="00A10031">
        <w:trPr>
          <w:jc w:val="center"/>
        </w:trPr>
        <w:tc>
          <w:tcPr>
            <w:tcW w:w="783" w:type="dxa"/>
          </w:tcPr>
          <w:p w14:paraId="30DA7A3D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lastRenderedPageBreak/>
              <w:t>1.5.</w:t>
            </w:r>
          </w:p>
        </w:tc>
        <w:tc>
          <w:tcPr>
            <w:tcW w:w="8753" w:type="dxa"/>
            <w:gridSpan w:val="4"/>
          </w:tcPr>
          <w:p w14:paraId="48905385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Демографическая устойчивость</w:t>
            </w:r>
          </w:p>
        </w:tc>
        <w:tc>
          <w:tcPr>
            <w:tcW w:w="5678" w:type="dxa"/>
          </w:tcPr>
          <w:p w14:paraId="63E0FB97" w14:textId="77777777" w:rsidR="00FD10E3" w:rsidRPr="00E1467D" w:rsidRDefault="00FD10E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D10E3" w:rsidRPr="00E1467D" w14:paraId="664305CB" w14:textId="77777777" w:rsidTr="00B9761B">
        <w:trPr>
          <w:trHeight w:val="2921"/>
          <w:jc w:val="center"/>
        </w:trPr>
        <w:tc>
          <w:tcPr>
            <w:tcW w:w="783" w:type="dxa"/>
          </w:tcPr>
          <w:p w14:paraId="0A818522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1.5.1.</w:t>
            </w:r>
          </w:p>
        </w:tc>
        <w:tc>
          <w:tcPr>
            <w:tcW w:w="2516" w:type="dxa"/>
          </w:tcPr>
          <w:p w14:paraId="25DD290B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Предоставление земельных участков многодетным и молодым семьям, имеющим детей, нуждающимся в улучшении жилищных условий, для строительства индивидуальных жилых домов</w:t>
            </w:r>
          </w:p>
        </w:tc>
        <w:tc>
          <w:tcPr>
            <w:tcW w:w="2126" w:type="dxa"/>
            <w:vMerge w:val="restart"/>
          </w:tcPr>
          <w:p w14:paraId="307C4D9C" w14:textId="77777777" w:rsidR="00FD10E3" w:rsidRPr="00E1467D" w:rsidRDefault="00FD10E3" w:rsidP="00464598">
            <w:pPr>
              <w:ind w:firstLine="2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Увеличение среднегодовой численности населения</w:t>
            </w:r>
          </w:p>
        </w:tc>
        <w:tc>
          <w:tcPr>
            <w:tcW w:w="2127" w:type="dxa"/>
          </w:tcPr>
          <w:p w14:paraId="2BBA1F82" w14:textId="77777777" w:rsidR="00FD10E3" w:rsidRPr="00E1467D" w:rsidRDefault="00FD10E3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«Управление государственным имуществом»</w:t>
            </w:r>
          </w:p>
          <w:p w14:paraId="1E577CCB" w14:textId="77777777" w:rsidR="00FD10E3" w:rsidRPr="00E1467D" w:rsidRDefault="00FD10E3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16FEF05" w14:textId="03C05732" w:rsidR="00FD10E3" w:rsidRPr="00E1467D" w:rsidRDefault="00FD10E3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«Управление муниципальным имуществом»</w:t>
            </w:r>
          </w:p>
        </w:tc>
        <w:tc>
          <w:tcPr>
            <w:tcW w:w="1984" w:type="dxa"/>
          </w:tcPr>
          <w:p w14:paraId="4E317220" w14:textId="77777777" w:rsidR="00FD10E3" w:rsidRPr="00E1467D" w:rsidRDefault="00FD10E3" w:rsidP="007E1F9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муниципальной собственности и градостроительства</w:t>
            </w:r>
          </w:p>
        </w:tc>
        <w:tc>
          <w:tcPr>
            <w:tcW w:w="5678" w:type="dxa"/>
          </w:tcPr>
          <w:p w14:paraId="59F41143" w14:textId="1C1D40B6" w:rsidR="00FD10E3" w:rsidRPr="00E1467D" w:rsidRDefault="00CC5F0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</w:t>
            </w:r>
            <w:r w:rsidR="00FD10E3" w:rsidRPr="00E1467D">
              <w:rPr>
                <w:rFonts w:ascii="PT Astra Serif" w:hAnsi="PT Astra Serif"/>
                <w:sz w:val="20"/>
                <w:szCs w:val="20"/>
              </w:rPr>
              <w:t>редоставлено земельных участков для строительства индивидуальных жилых домов:</w:t>
            </w:r>
          </w:p>
          <w:p w14:paraId="034716CD" w14:textId="42FB2C6F" w:rsidR="00FD10E3" w:rsidRPr="00E1467D" w:rsidRDefault="00FD10E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  многодетным семьям </w:t>
            </w:r>
            <w:r w:rsidR="007E1F9C" w:rsidRPr="00E1467D">
              <w:rPr>
                <w:rFonts w:ascii="PT Astra Serif" w:hAnsi="PT Astra Serif"/>
                <w:sz w:val="20"/>
                <w:szCs w:val="20"/>
              </w:rPr>
              <w:t>–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12</w:t>
            </w:r>
            <w:r w:rsidR="007E1F9C" w:rsidRPr="00E1467D">
              <w:rPr>
                <w:rFonts w:ascii="PT Astra Serif" w:hAnsi="PT Astra Serif"/>
                <w:sz w:val="20"/>
                <w:szCs w:val="20"/>
              </w:rPr>
              <w:t xml:space="preserve"> единиц</w:t>
            </w:r>
            <w:r w:rsidRPr="00E1467D">
              <w:rPr>
                <w:rFonts w:ascii="PT Astra Serif" w:hAnsi="PT Astra Serif"/>
                <w:sz w:val="20"/>
                <w:szCs w:val="20"/>
              </w:rPr>
              <w:t>;</w:t>
            </w:r>
          </w:p>
          <w:p w14:paraId="594279AF" w14:textId="38E4855A" w:rsidR="00FD10E3" w:rsidRPr="00E1467D" w:rsidRDefault="00FD10E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молодым семьям, имеющим детей, нуждающимся в улучшении жилищных условий – 4</w:t>
            </w:r>
            <w:r w:rsidR="007E1F9C" w:rsidRPr="00E1467D">
              <w:rPr>
                <w:rFonts w:ascii="PT Astra Serif" w:hAnsi="PT Astra Serif"/>
                <w:sz w:val="20"/>
                <w:szCs w:val="20"/>
              </w:rPr>
              <w:t xml:space="preserve"> единицы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</w:tr>
      <w:tr w:rsidR="00FD10E3" w:rsidRPr="00E1467D" w14:paraId="3F425381" w14:textId="77777777" w:rsidTr="002508A0">
        <w:trPr>
          <w:jc w:val="center"/>
        </w:trPr>
        <w:tc>
          <w:tcPr>
            <w:tcW w:w="783" w:type="dxa"/>
          </w:tcPr>
          <w:p w14:paraId="344217B6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1.5.2.</w:t>
            </w:r>
          </w:p>
        </w:tc>
        <w:tc>
          <w:tcPr>
            <w:tcW w:w="2516" w:type="dxa"/>
          </w:tcPr>
          <w:p w14:paraId="66946839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 (в том числе молодых семей)</w:t>
            </w:r>
          </w:p>
        </w:tc>
        <w:tc>
          <w:tcPr>
            <w:tcW w:w="2126" w:type="dxa"/>
            <w:vMerge/>
          </w:tcPr>
          <w:p w14:paraId="666F3B01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4378F92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жилищной сферы»</w:t>
            </w:r>
          </w:p>
          <w:p w14:paraId="728BB7B1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жилищной сферы»</w:t>
            </w:r>
          </w:p>
        </w:tc>
        <w:tc>
          <w:tcPr>
            <w:tcW w:w="1984" w:type="dxa"/>
          </w:tcPr>
          <w:p w14:paraId="7512F177" w14:textId="77777777" w:rsidR="00FD10E3" w:rsidRPr="00E1467D" w:rsidRDefault="00FD10E3" w:rsidP="007E1F9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жилищной политики</w:t>
            </w:r>
          </w:p>
        </w:tc>
        <w:tc>
          <w:tcPr>
            <w:tcW w:w="5678" w:type="dxa"/>
          </w:tcPr>
          <w:p w14:paraId="12C55CC3" w14:textId="7CFE45C3" w:rsidR="00EB57BB" w:rsidRPr="00E1467D" w:rsidRDefault="00EB57B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</w:t>
            </w:r>
            <w:r w:rsidR="00D70FF2" w:rsidRPr="00E1467D">
              <w:rPr>
                <w:rFonts w:ascii="PT Astra Serif" w:hAnsi="PT Astra Serif"/>
                <w:sz w:val="20"/>
                <w:szCs w:val="20"/>
              </w:rPr>
              <w:t xml:space="preserve"> в целях улучшения жилищных условий населения:</w:t>
            </w:r>
          </w:p>
          <w:p w14:paraId="5F9D45DB" w14:textId="77777777" w:rsidR="00EB57BB" w:rsidRPr="00E1467D" w:rsidRDefault="00EB57B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переселено из непригодного и аварийного жилья 72 семьи;</w:t>
            </w:r>
          </w:p>
          <w:p w14:paraId="7C694E19" w14:textId="7D00B56F" w:rsidR="00D70FF2" w:rsidRPr="00E1467D" w:rsidRDefault="00EB57BB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предоставлено жилых помещений </w:t>
            </w:r>
            <w:r w:rsidR="00D70FF2" w:rsidRPr="00E1467D">
              <w:rPr>
                <w:rFonts w:ascii="PT Astra Serif" w:hAnsi="PT Astra Serif"/>
                <w:sz w:val="20"/>
                <w:szCs w:val="20"/>
              </w:rPr>
              <w:t>8 семьям, со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стоящим на учете в улучшении жилищных условий</w:t>
            </w:r>
            <w:r w:rsidR="00D70FF2" w:rsidRPr="00E1467D">
              <w:rPr>
                <w:rFonts w:ascii="PT Astra Serif" w:hAnsi="PT Astra Serif"/>
                <w:sz w:val="20"/>
                <w:szCs w:val="20"/>
              </w:rPr>
              <w:t xml:space="preserve">; </w:t>
            </w:r>
          </w:p>
          <w:p w14:paraId="3747AF03" w14:textId="77777777" w:rsidR="00C65615" w:rsidRPr="00E1467D" w:rsidRDefault="00D70FF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оказаны меры поддержки, предусмотренные отдельным категория граждан – 54 семьям, из них 9 - </w:t>
            </w:r>
            <w:r w:rsidR="00C65615" w:rsidRPr="00E1467D">
              <w:rPr>
                <w:rFonts w:ascii="PT Astra Serif" w:hAnsi="PT Astra Serif"/>
                <w:sz w:val="20"/>
                <w:szCs w:val="20"/>
              </w:rPr>
              <w:t>молодые семьи;</w:t>
            </w:r>
          </w:p>
          <w:p w14:paraId="72C65F48" w14:textId="485E46E6" w:rsidR="00FD10E3" w:rsidRPr="00E1467D" w:rsidRDefault="00C65615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- 25 семей получили бесплатно земельные участки в собственность для индивиду</w:t>
            </w:r>
            <w:r w:rsidR="00DD40A9" w:rsidRPr="00E1467D">
              <w:rPr>
                <w:rFonts w:ascii="PT Astra Serif" w:hAnsi="PT Astra Serif"/>
                <w:sz w:val="20"/>
                <w:szCs w:val="20"/>
              </w:rPr>
              <w:t>ального жилищного строительства.</w:t>
            </w:r>
            <w:r w:rsidR="00EB57BB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</w:tr>
      <w:tr w:rsidR="00FD10E3" w:rsidRPr="00E1467D" w14:paraId="3C91CB2F" w14:textId="77777777" w:rsidTr="002508A0">
        <w:trPr>
          <w:jc w:val="center"/>
        </w:trPr>
        <w:tc>
          <w:tcPr>
            <w:tcW w:w="783" w:type="dxa"/>
          </w:tcPr>
          <w:p w14:paraId="6E8A4990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1.5.3.</w:t>
            </w:r>
          </w:p>
        </w:tc>
        <w:tc>
          <w:tcPr>
            <w:tcW w:w="2516" w:type="dxa"/>
          </w:tcPr>
          <w:p w14:paraId="4A350103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Содействие трудоустройству незанятых одиноких родителей, родителей, воспитывающих детей-инвалидов, многодетных родителей, женщин, осуществляющих уход за детьми в возрасте до 3 лет</w:t>
            </w:r>
          </w:p>
        </w:tc>
        <w:tc>
          <w:tcPr>
            <w:tcW w:w="2126" w:type="dxa"/>
            <w:vMerge/>
          </w:tcPr>
          <w:p w14:paraId="6E74B8E9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EE6C745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«Поддержка занятости населения»</w:t>
            </w:r>
          </w:p>
          <w:p w14:paraId="46776906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E04E58A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«Молодежная политика и организация временного трудоустройства»</w:t>
            </w:r>
          </w:p>
        </w:tc>
        <w:tc>
          <w:tcPr>
            <w:tcW w:w="1984" w:type="dxa"/>
          </w:tcPr>
          <w:p w14:paraId="4CE6E195" w14:textId="77777777" w:rsidR="00FD10E3" w:rsidRPr="00E1467D" w:rsidRDefault="00FD10E3" w:rsidP="007E1F9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экономического развития и проектного управления</w:t>
            </w:r>
          </w:p>
          <w:p w14:paraId="5068F41C" w14:textId="77777777" w:rsidR="00FD10E3" w:rsidRPr="00E1467D" w:rsidRDefault="00FD10E3" w:rsidP="007E1F9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C203645" w14:textId="77777777" w:rsidR="007E1F9C" w:rsidRPr="00E1467D" w:rsidRDefault="007E1F9C" w:rsidP="007E1F9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569ADFC" w14:textId="77777777" w:rsidR="00FD10E3" w:rsidRPr="00E1467D" w:rsidRDefault="00FD10E3" w:rsidP="007E1F9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5678" w:type="dxa"/>
          </w:tcPr>
          <w:p w14:paraId="0021EFE4" w14:textId="77777777" w:rsidR="00FD10E3" w:rsidRPr="00E1467D" w:rsidRDefault="007B4AE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рамках государственной программы Ханты-Мансийского автономного округа – Югры «Поддержка занятости населения» </w:t>
            </w:r>
            <w:r w:rsidR="003A2080" w:rsidRPr="00E1467D">
              <w:rPr>
                <w:rFonts w:ascii="PT Astra Serif" w:hAnsi="PT Astra Serif"/>
                <w:sz w:val="20"/>
                <w:szCs w:val="20"/>
              </w:rPr>
              <w:t>обращений данной категории граждан по трудоустройству не было.</w:t>
            </w:r>
          </w:p>
          <w:p w14:paraId="11B4EDE1" w14:textId="5AB01D9F" w:rsidR="00145F11" w:rsidRPr="00E1467D" w:rsidRDefault="007F0D6F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Кроме того, ежегодно постановлением администрации города Югорска устанавливается минимальное количество рабочих мест на договорной </w:t>
            </w:r>
            <w:r w:rsidR="005307D2" w:rsidRPr="00E1467D">
              <w:rPr>
                <w:rFonts w:ascii="PT Astra Serif" w:hAnsi="PT Astra Serif"/>
                <w:sz w:val="20"/>
                <w:szCs w:val="20"/>
              </w:rPr>
              <w:t xml:space="preserve">основе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для приема на работу граждан, особо нуждающихся в </w:t>
            </w:r>
            <w:r w:rsidR="00DA41B7" w:rsidRPr="00E1467D">
              <w:rPr>
                <w:rFonts w:ascii="PT Astra Serif" w:hAnsi="PT Astra Serif"/>
                <w:sz w:val="20"/>
                <w:szCs w:val="20"/>
              </w:rPr>
              <w:t>социальной защите и испытывающих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трудности в поиске работы. В течение 2024 года было трудоустроено</w:t>
            </w:r>
            <w:r w:rsidR="009F5C1C" w:rsidRPr="00E1467D">
              <w:rPr>
                <w:rFonts w:ascii="PT Astra Serif" w:hAnsi="PT Astra Serif"/>
                <w:sz w:val="20"/>
                <w:szCs w:val="20"/>
              </w:rPr>
              <w:t xml:space="preserve"> 14 человек из данной категории граждан.</w:t>
            </w:r>
          </w:p>
          <w:p w14:paraId="22449841" w14:textId="45E24FFC" w:rsidR="00145F11" w:rsidRPr="00E1467D" w:rsidRDefault="00145F1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D10E3" w:rsidRPr="00E1467D" w14:paraId="2D88F938" w14:textId="77777777" w:rsidTr="002508A0">
        <w:trPr>
          <w:jc w:val="center"/>
        </w:trPr>
        <w:tc>
          <w:tcPr>
            <w:tcW w:w="783" w:type="dxa"/>
          </w:tcPr>
          <w:p w14:paraId="402C8E2F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1.5.4.</w:t>
            </w:r>
          </w:p>
        </w:tc>
        <w:tc>
          <w:tcPr>
            <w:tcW w:w="2516" w:type="dxa"/>
          </w:tcPr>
          <w:p w14:paraId="08577F30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Реализация проекта «Сертификат дошкольника»</w:t>
            </w:r>
          </w:p>
        </w:tc>
        <w:tc>
          <w:tcPr>
            <w:tcW w:w="2126" w:type="dxa"/>
            <w:vMerge/>
          </w:tcPr>
          <w:p w14:paraId="1FB70D4F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C86645E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образования»</w:t>
            </w:r>
          </w:p>
          <w:p w14:paraId="5AC54DBA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E43C1C5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образования»</w:t>
            </w:r>
          </w:p>
        </w:tc>
        <w:tc>
          <w:tcPr>
            <w:tcW w:w="1984" w:type="dxa"/>
            <w:vAlign w:val="center"/>
          </w:tcPr>
          <w:p w14:paraId="686D7D4D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образования</w:t>
            </w:r>
          </w:p>
        </w:tc>
        <w:tc>
          <w:tcPr>
            <w:tcW w:w="5678" w:type="dxa"/>
          </w:tcPr>
          <w:p w14:paraId="21E4191F" w14:textId="764E4764" w:rsidR="00A25A27" w:rsidRPr="00E1467D" w:rsidRDefault="00A25A27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целях предоставления равного доступа к бюджетному финансированию поставщиков услуг независимо от их организационно-правовой формы собственности реализуется «Сертификат дошкольника» на право финансового обеспечения места в дошкольных образовательных организациях</w:t>
            </w:r>
            <w:r w:rsidR="009761B6" w:rsidRPr="00E1467D">
              <w:rPr>
                <w:rFonts w:ascii="PT Astra Serif" w:hAnsi="PT Astra Serif"/>
                <w:sz w:val="20"/>
                <w:szCs w:val="20"/>
              </w:rPr>
              <w:t xml:space="preserve">, которое составляет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 настоящее время 4 000,0 рублей в месяц на одного ребенка и финансируется из бюджета автономного округа.</w:t>
            </w:r>
          </w:p>
          <w:p w14:paraId="4B6CF1E7" w14:textId="65F1F358" w:rsidR="00CC568F" w:rsidRPr="00E1467D" w:rsidRDefault="002375C8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Осуществление </w:t>
            </w:r>
            <w:r w:rsidR="003A2CBD" w:rsidRPr="00E1467D">
              <w:rPr>
                <w:rFonts w:ascii="PT Astra Serif" w:hAnsi="PT Astra Serif"/>
                <w:sz w:val="20"/>
                <w:szCs w:val="20"/>
              </w:rPr>
              <w:t xml:space="preserve">данной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финансовой поддержки индивидуальных предпринимателей посредством «сертификата дошкольника» позволяет снизить размер родительской платы в частных детских садах</w:t>
            </w:r>
            <w:r w:rsidR="003A2CBD" w:rsidRPr="00E1467D">
              <w:rPr>
                <w:rFonts w:ascii="PT Astra Serif" w:hAnsi="PT Astra Serif"/>
                <w:sz w:val="20"/>
                <w:szCs w:val="20"/>
              </w:rPr>
              <w:t>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За период действия проекта «Сертификат дошкольника» выдано 827 сертификатов, в 2024 году </w:t>
            </w:r>
            <w:r w:rsidR="00F75FDA" w:rsidRPr="00E1467D">
              <w:rPr>
                <w:rFonts w:ascii="PT Astra Serif" w:hAnsi="PT Astra Serif"/>
                <w:sz w:val="20"/>
                <w:szCs w:val="20"/>
              </w:rPr>
              <w:t>–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80</w:t>
            </w:r>
            <w:r w:rsidR="00F75FDA" w:rsidRPr="00E1467D">
              <w:rPr>
                <w:rFonts w:ascii="PT Astra Serif" w:hAnsi="PT Astra Serif"/>
                <w:sz w:val="20"/>
                <w:szCs w:val="20"/>
              </w:rPr>
              <w:t xml:space="preserve"> сертификатов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</w:tr>
      <w:tr w:rsidR="00FD10E3" w:rsidRPr="00E1467D" w14:paraId="28FD0EA4" w14:textId="77777777" w:rsidTr="002508A0">
        <w:trPr>
          <w:jc w:val="center"/>
        </w:trPr>
        <w:tc>
          <w:tcPr>
            <w:tcW w:w="783" w:type="dxa"/>
          </w:tcPr>
          <w:p w14:paraId="7ACDAC10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1.5.5.</w:t>
            </w:r>
          </w:p>
        </w:tc>
        <w:tc>
          <w:tcPr>
            <w:tcW w:w="2516" w:type="dxa"/>
          </w:tcPr>
          <w:p w14:paraId="3F4ED008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Организация отдыха и оздоровления несовершеннолетних</w:t>
            </w:r>
          </w:p>
        </w:tc>
        <w:tc>
          <w:tcPr>
            <w:tcW w:w="2126" w:type="dxa"/>
            <w:vMerge/>
          </w:tcPr>
          <w:p w14:paraId="4D8FA43D" w14:textId="77777777" w:rsidR="00FD10E3" w:rsidRPr="00E1467D" w:rsidRDefault="00FD10E3" w:rsidP="00FD10E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A9C9021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«Социальное и демографическое развитие»</w:t>
            </w:r>
          </w:p>
          <w:p w14:paraId="0351FEE9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7BACD79B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«Отдых и оздоровление детей»</w:t>
            </w:r>
          </w:p>
        </w:tc>
        <w:tc>
          <w:tcPr>
            <w:tcW w:w="1984" w:type="dxa"/>
            <w:vAlign w:val="center"/>
          </w:tcPr>
          <w:p w14:paraId="30D84089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5678" w:type="dxa"/>
          </w:tcPr>
          <w:p w14:paraId="67088E07" w14:textId="77777777" w:rsidR="00F90F48" w:rsidRPr="00E1467D" w:rsidRDefault="00F90F48" w:rsidP="00B45AD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Arial" w:hAnsi="PT Astra Serif"/>
                <w:kern w:val="1"/>
                <w:sz w:val="20"/>
                <w:szCs w:val="20"/>
                <w:lang w:eastAsia="en-US"/>
              </w:rPr>
              <w:t xml:space="preserve">Всего за отчетный период организованными формами отдыха и оздоровления было охвачено </w:t>
            </w:r>
            <w:r w:rsidRPr="00E1467D"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  <w:t>2 556 детей, в том числе:</w:t>
            </w:r>
          </w:p>
          <w:p w14:paraId="4E3D8885" w14:textId="77777777" w:rsidR="00F90F48" w:rsidRPr="00E1467D" w:rsidRDefault="00F90F48" w:rsidP="00B45AD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  <w:t>- 75 человек - в лагере труда и отдыха на базе МАУ «Молодежный центр «Гелиос»;</w:t>
            </w:r>
          </w:p>
          <w:p w14:paraId="29AB3853" w14:textId="77777777" w:rsidR="00F90F48" w:rsidRPr="00E1467D" w:rsidRDefault="00F90F48" w:rsidP="00B45AD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  <w:t>- 2 204 человека – в лагерях с дневным пребыванием на базе учреждений социальной сферы (учреждений культуры, физической культуры и спорта, общеобразовательных учреждений, учреждений дополнительного образования);</w:t>
            </w:r>
          </w:p>
          <w:p w14:paraId="289C921C" w14:textId="77777777" w:rsidR="00F90F48" w:rsidRPr="00E1467D" w:rsidRDefault="00F90F48" w:rsidP="00B45AD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  <w:t>- 50 человек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  <w:lang w:eastAsia="en-US"/>
              </w:rPr>
              <w:t xml:space="preserve"> на базе санатория-профилактория ООО «Газпром трансгаз Югорск»;</w:t>
            </w:r>
          </w:p>
          <w:p w14:paraId="199DFA5D" w14:textId="77777777" w:rsidR="00F90F48" w:rsidRPr="00E1467D" w:rsidRDefault="00F90F48" w:rsidP="00B45AD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  <w:lang w:eastAsia="en-US"/>
              </w:rPr>
              <w:t>- 227 человек отдохнули за пределами города Югорска.</w:t>
            </w:r>
          </w:p>
          <w:p w14:paraId="5C9A927B" w14:textId="77777777" w:rsidR="00F90F48" w:rsidRPr="00E1467D" w:rsidRDefault="00F90F48" w:rsidP="00B45AD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Andale Sans UI" w:hAnsi="PT Astra Serif"/>
                <w:color w:val="000000"/>
                <w:kern w:val="1"/>
                <w:sz w:val="20"/>
                <w:szCs w:val="20"/>
                <w:lang w:eastAsia="en-US"/>
              </w:rPr>
              <w:t>Кроме того, 106 детей отдохнули в лагере с дневным пребыванием и оздоровительных сменах на базе БУ Ханты-Мансийского автономного округа - Югры «Югорский комплексный центр социального обслуживания населения».</w:t>
            </w:r>
          </w:p>
          <w:p w14:paraId="30F26A93" w14:textId="77777777" w:rsidR="00F90F48" w:rsidRPr="00E1467D" w:rsidRDefault="00F90F48" w:rsidP="00B45AD3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  <w:lang w:eastAsia="en-US"/>
              </w:rPr>
              <w:t>В 2024 году впервые в городе Югорске организация отдыха и оздоровления детей осуществлялась и на базе дошкольных образовательных учреждений.</w:t>
            </w:r>
          </w:p>
          <w:p w14:paraId="73308F79" w14:textId="5EEF66D6" w:rsidR="00FD10E3" w:rsidRPr="00E1467D" w:rsidRDefault="00F90F48" w:rsidP="00FE12E7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В летний период была продолжена реализация городской летней дворовой программы «</w:t>
            </w:r>
            <w:proofErr w:type="spellStart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Трям</w:t>
            </w:r>
            <w:proofErr w:type="spellEnd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. Здравствуйте!», в рамках которой на 7 дворовых площадках еженедельно организовывались мероприятия с использованием методов и приемов, основанных на активных формах обучения и игровой деятельности, в которых приняли участие 1 300 детей.</w:t>
            </w:r>
          </w:p>
        </w:tc>
      </w:tr>
      <w:tr w:rsidR="00FD10E3" w:rsidRPr="00E1467D" w14:paraId="3B6CE325" w14:textId="77777777" w:rsidTr="00A10031">
        <w:trPr>
          <w:jc w:val="center"/>
        </w:trPr>
        <w:tc>
          <w:tcPr>
            <w:tcW w:w="783" w:type="dxa"/>
          </w:tcPr>
          <w:p w14:paraId="0F2782D2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1.6.</w:t>
            </w:r>
          </w:p>
        </w:tc>
        <w:tc>
          <w:tcPr>
            <w:tcW w:w="8753" w:type="dxa"/>
            <w:gridSpan w:val="4"/>
          </w:tcPr>
          <w:p w14:paraId="79D27293" w14:textId="77777777" w:rsidR="00FD10E3" w:rsidRPr="00E1467D" w:rsidRDefault="00FD10E3" w:rsidP="00FD10E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Гражданское общество</w:t>
            </w:r>
          </w:p>
        </w:tc>
        <w:tc>
          <w:tcPr>
            <w:tcW w:w="5678" w:type="dxa"/>
          </w:tcPr>
          <w:p w14:paraId="19826BC3" w14:textId="77777777" w:rsidR="00FD10E3" w:rsidRPr="00E1467D" w:rsidRDefault="00FD10E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3453E" w:rsidRPr="00E1467D" w14:paraId="67C9412F" w14:textId="77777777" w:rsidTr="002508A0">
        <w:trPr>
          <w:trHeight w:val="4756"/>
          <w:jc w:val="center"/>
        </w:trPr>
        <w:tc>
          <w:tcPr>
            <w:tcW w:w="783" w:type="dxa"/>
          </w:tcPr>
          <w:p w14:paraId="5B52CAF8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1.6.1.</w:t>
            </w:r>
          </w:p>
        </w:tc>
        <w:tc>
          <w:tcPr>
            <w:tcW w:w="2516" w:type="dxa"/>
          </w:tcPr>
          <w:p w14:paraId="124185B5" w14:textId="77777777" w:rsidR="0073453E" w:rsidRPr="00E1467D" w:rsidRDefault="0073453E" w:rsidP="0073453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Оказание поддержки социально ориентированным некоммерческим организациям - негосударственным поставщикам услуг социальной сферы</w:t>
            </w:r>
          </w:p>
        </w:tc>
        <w:tc>
          <w:tcPr>
            <w:tcW w:w="2126" w:type="dxa"/>
            <w:vMerge w:val="restart"/>
            <w:vAlign w:val="center"/>
          </w:tcPr>
          <w:p w14:paraId="76B31CA9" w14:textId="77777777" w:rsidR="0073453E" w:rsidRPr="00E1467D" w:rsidRDefault="0073453E" w:rsidP="0073453E">
            <w:pPr>
              <w:jc w:val="both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Сохранение числа некоммерческих организаций, зарегистрированных на территории муниципального образования, в количестве не менее 70 организаций, из них не менее 50% - организации, уставами которых предусмотрено оказание услуг в сфере образования, просвещения, культуры, социального обслуживания, физической культуры и спорта, здорового образа жизни, экологии, общественного порядка и безопасности;</w:t>
            </w:r>
          </w:p>
          <w:p w14:paraId="505F6A2B" w14:textId="77777777" w:rsidR="0073453E" w:rsidRPr="00E1467D" w:rsidRDefault="0073453E" w:rsidP="0073453E">
            <w:pPr>
              <w:jc w:val="both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привлечение субъектами гражданского общества на реализацию социально-значимых проектов финансовых средств из регионального и федерального бюджетов, финансовых средств частных организаций</w:t>
            </w:r>
          </w:p>
        </w:tc>
        <w:tc>
          <w:tcPr>
            <w:tcW w:w="2127" w:type="dxa"/>
            <w:vMerge w:val="restart"/>
            <w:vAlign w:val="center"/>
          </w:tcPr>
          <w:p w14:paraId="7778C750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Государственная программа Ханты-Мансийского автономного округа – Югры «Развитие гражданского общества»</w:t>
            </w:r>
          </w:p>
          <w:p w14:paraId="6F834424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  <w:p w14:paraId="19DA117E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Муниципальная программа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1984" w:type="dxa"/>
            <w:vMerge w:val="restart"/>
            <w:vAlign w:val="center"/>
          </w:tcPr>
          <w:p w14:paraId="5DDDBE5A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внутренней политики и массовых коммуникаций</w:t>
            </w:r>
          </w:p>
          <w:p w14:paraId="1EDC69A6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8CDCED0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  <w:p w14:paraId="5A83BC4E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ADBE5C3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культуры</w:t>
            </w:r>
          </w:p>
          <w:p w14:paraId="310A331F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F57F876" w14:textId="77777777" w:rsidR="0073453E" w:rsidRPr="00E1467D" w:rsidRDefault="0073453E" w:rsidP="007345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образования</w:t>
            </w:r>
          </w:p>
        </w:tc>
        <w:tc>
          <w:tcPr>
            <w:tcW w:w="5678" w:type="dxa"/>
            <w:shd w:val="clear" w:color="auto" w:fill="auto"/>
          </w:tcPr>
          <w:p w14:paraId="6D257F3B" w14:textId="7AAB3563" w:rsidR="0073453E" w:rsidRPr="00E1467D" w:rsidRDefault="0073453E" w:rsidP="00205F6B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Сохраняется тенденция увеличения числа социально ориентированных некоммерческих организаций. На 01.01.2025 зарегистрировано 80 некоммерческих организаций (на 01.01.2024 – 75</w:t>
            </w:r>
            <w:r w:rsidR="008620C2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некоммерческих организаций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), из них социально ориентированных, предполагающих оказание услуг широкому кругу лиц – 79 организаций в сферах  образования, просвещения, культуры, социального обслуживания, физической культуры и спорта, здорового образа жизни, экологии и других, соответствующих ст.</w:t>
            </w:r>
            <w:r w:rsidR="002F5894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31.1 Федерального закона № 7-</w:t>
            </w:r>
            <w:r w:rsidR="002F5894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ФЗ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«О некоммерческих организациях».</w:t>
            </w:r>
          </w:p>
          <w:p w14:paraId="52183233" w14:textId="19154DD4" w:rsidR="0073453E" w:rsidRPr="00E1467D" w:rsidRDefault="0073453E" w:rsidP="00B45AD3">
            <w:pPr>
              <w:tabs>
                <w:tab w:val="left" w:pos="567"/>
              </w:tabs>
              <w:suppressAutoHyphens w:val="0"/>
              <w:ind w:firstLine="176"/>
              <w:jc w:val="both"/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shd w:val="clear" w:color="auto" w:fill="FFFFFF"/>
                <w:lang w:eastAsia="en-US"/>
              </w:rPr>
              <w:t xml:space="preserve">В  2024  году для участия в </w:t>
            </w:r>
            <w:r w:rsidR="008B3A03" w:rsidRPr="00E1467D">
              <w:rPr>
                <w:rFonts w:ascii="PT Astra Serif" w:eastAsia="Calibri" w:hAnsi="PT Astra Serif"/>
                <w:sz w:val="20"/>
                <w:szCs w:val="20"/>
                <w:shd w:val="clear" w:color="auto" w:fill="FFFFFF"/>
                <w:lang w:eastAsia="en-US"/>
              </w:rPr>
              <w:t>4-х</w:t>
            </w:r>
            <w:r w:rsidRPr="00E1467D">
              <w:rPr>
                <w:rFonts w:ascii="PT Astra Serif" w:eastAsia="Calibri" w:hAnsi="PT Astra Serif"/>
                <w:sz w:val="20"/>
                <w:szCs w:val="20"/>
                <w:shd w:val="clear" w:color="auto" w:fill="FFFFFF"/>
                <w:lang w:eastAsia="en-US"/>
              </w:rPr>
              <w:t xml:space="preserve"> значимых грантовых конкурсах (грант Президента Р</w:t>
            </w:r>
            <w:r w:rsidR="008B3A03" w:rsidRPr="00E1467D">
              <w:rPr>
                <w:rFonts w:ascii="PT Astra Serif" w:eastAsia="Calibri" w:hAnsi="PT Astra Serif"/>
                <w:sz w:val="20"/>
                <w:szCs w:val="20"/>
                <w:shd w:val="clear" w:color="auto" w:fill="FFFFFF"/>
                <w:lang w:eastAsia="en-US"/>
              </w:rPr>
              <w:t>оссийской Федерации</w:t>
            </w:r>
            <w:r w:rsidRPr="00E1467D">
              <w:rPr>
                <w:rFonts w:ascii="PT Astra Serif" w:eastAsia="Calibri" w:hAnsi="PT Astra Serif"/>
                <w:sz w:val="20"/>
                <w:szCs w:val="20"/>
                <w:shd w:val="clear" w:color="auto" w:fill="FFFFFF"/>
                <w:lang w:eastAsia="en-US"/>
              </w:rPr>
              <w:t xml:space="preserve"> на развитие гражданского общества, Президентский Фонд культурных инициатив,  грант Губернатора Югры для ресурсных центров, грант Губернатора Югры для СО НКО на развитие гражданского общества) подготовлено</w:t>
            </w:r>
            <w:r w:rsidRPr="00E1467D">
              <w:rPr>
                <w:rFonts w:ascii="PT Astra Serif" w:eastAsia="Calibri" w:hAnsi="PT Astra Serif"/>
                <w:color w:val="FF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 xml:space="preserve">49 заявок, </w:t>
            </w:r>
            <w:r w:rsidR="00447DBB"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 xml:space="preserve">из них </w:t>
            </w:r>
            <w:r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>результативными стали 13</w:t>
            </w:r>
            <w:r w:rsidRPr="00E1467D">
              <w:rPr>
                <w:rFonts w:ascii="PT Astra Serif" w:eastAsia="Calibri" w:hAnsi="PT Astra Serif"/>
                <w:bCs/>
                <w:color w:val="FF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проектов, общая сумма грантовой поддержки </w:t>
            </w:r>
            <w:r w:rsidR="008B3A03"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 xml:space="preserve">составила </w:t>
            </w:r>
            <w:r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>26</w:t>
            </w:r>
            <w:r w:rsidR="008B3A03"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> </w:t>
            </w:r>
            <w:r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>967</w:t>
            </w:r>
            <w:r w:rsidR="008B3A03"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>,</w:t>
            </w:r>
            <w:r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>4</w:t>
            </w:r>
            <w:r w:rsidR="008B3A03"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 xml:space="preserve"> тыс.</w:t>
            </w:r>
            <w:r w:rsidRPr="00E1467D">
              <w:rPr>
                <w:rFonts w:ascii="PT Astra Serif" w:eastAsia="Calibri" w:hAnsi="PT Astra Serif"/>
                <w:bCs/>
                <w:sz w:val="20"/>
                <w:szCs w:val="20"/>
                <w:shd w:val="clear" w:color="auto" w:fill="FFFFFF"/>
                <w:lang w:eastAsia="en-US"/>
              </w:rPr>
              <w:t xml:space="preserve"> рублей.</w:t>
            </w:r>
          </w:p>
          <w:p w14:paraId="1CE3BCA8" w14:textId="77777777" w:rsidR="0073453E" w:rsidRPr="00E1467D" w:rsidRDefault="0073453E" w:rsidP="00B45AD3">
            <w:pPr>
              <w:ind w:firstLine="176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D7F14" w:rsidRPr="00E1467D" w14:paraId="721920A9" w14:textId="77777777" w:rsidTr="002508A0">
        <w:trPr>
          <w:jc w:val="center"/>
        </w:trPr>
        <w:tc>
          <w:tcPr>
            <w:tcW w:w="783" w:type="dxa"/>
          </w:tcPr>
          <w:p w14:paraId="2ED6A535" w14:textId="77777777" w:rsidR="005D7F14" w:rsidRPr="00E1467D" w:rsidRDefault="005D7F14" w:rsidP="005D7F1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1.6.2.</w:t>
            </w:r>
          </w:p>
        </w:tc>
        <w:tc>
          <w:tcPr>
            <w:tcW w:w="2516" w:type="dxa"/>
          </w:tcPr>
          <w:p w14:paraId="7B8CA2C4" w14:textId="77777777" w:rsidR="005D7F14" w:rsidRPr="00E1467D" w:rsidRDefault="005D7F14" w:rsidP="005D7F1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Оказание поддержки инициативным проектам субъектов гражданского общества, нацеленным на решение социально-экономических вопросов развития муниципального образования </w:t>
            </w:r>
          </w:p>
        </w:tc>
        <w:tc>
          <w:tcPr>
            <w:tcW w:w="2126" w:type="dxa"/>
            <w:vMerge/>
          </w:tcPr>
          <w:p w14:paraId="5D4D221A" w14:textId="77777777" w:rsidR="005D7F14" w:rsidRPr="00E1467D" w:rsidRDefault="005D7F14" w:rsidP="005D7F1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32224AC" w14:textId="77777777" w:rsidR="005D7F14" w:rsidRPr="00E1467D" w:rsidRDefault="005D7F14" w:rsidP="005D7F1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FE5C388" w14:textId="77777777" w:rsidR="005D7F14" w:rsidRPr="00E1467D" w:rsidRDefault="005D7F14" w:rsidP="005D7F1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shd w:val="clear" w:color="auto" w:fill="auto"/>
          </w:tcPr>
          <w:p w14:paraId="012E75A4" w14:textId="062DD0CB" w:rsidR="005D7F14" w:rsidRPr="00E1467D" w:rsidRDefault="005D7F14" w:rsidP="00B45AD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В 2024 году горожанами совместно со специалистами администрации города было подготовлено для участия в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val="en-US" w:eastAsia="en-US"/>
              </w:rPr>
              <w:t>IV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региональном конкурсе инициативных проектов 3 проекта: </w:t>
            </w:r>
          </w:p>
          <w:p w14:paraId="2E845B69" w14:textId="3DD084A5" w:rsidR="005D7F14" w:rsidRPr="00E1467D" w:rsidRDefault="005D7F14" w:rsidP="00B45AD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- </w:t>
            </w:r>
            <w:r w:rsidR="005F2EEA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и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нициативный проект «Содружество Авалон за безопасность» (обустройство автомобильной стоянки на 37 машиномест, остановочного комплекса общественного транспорта с установкой теплого павильона для ожидания транспорта пассажирами); </w:t>
            </w:r>
          </w:p>
          <w:p w14:paraId="6065E8CD" w14:textId="19EB3538" w:rsidR="005D7F14" w:rsidRPr="00E1467D" w:rsidRDefault="005D7F14" w:rsidP="00B45AD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- инициативный проект «Три друга. Вместе на пути к комфорту» (благоустройство общественной территории, прилегающей к территориям многоквартирных домов №</w:t>
            </w:r>
            <w:r w:rsidR="00073D94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1, </w:t>
            </w:r>
            <w:r w:rsidR="00073D94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   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№</w:t>
            </w:r>
            <w:r w:rsidR="00073D94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1А по улице Никольская, дома №</w:t>
            </w:r>
            <w:r w:rsidR="00073D94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6 по улице Газовиков);</w:t>
            </w:r>
          </w:p>
          <w:p w14:paraId="50EED19C" w14:textId="260C6881" w:rsidR="005D7F14" w:rsidRPr="00E1467D" w:rsidRDefault="005D7F14" w:rsidP="00B45AD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- инициативный проект «Новые возможности» (модернизация условий оказания бытовых услуг (химчистки и прачечной). </w:t>
            </w:r>
          </w:p>
          <w:p w14:paraId="6E63B385" w14:textId="77777777" w:rsidR="005D7F14" w:rsidRPr="00E1467D" w:rsidRDefault="005D7F14" w:rsidP="00B45AD3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Все представленные на конкурс проекты признаны победителями и реализованы в течение 2024 года.</w:t>
            </w:r>
          </w:p>
          <w:p w14:paraId="2C8B2BB9" w14:textId="717F5C2F" w:rsidR="005D7F14" w:rsidRPr="00E1467D" w:rsidRDefault="005D7F14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Финансовые расходы на реализацию проекта составили 8 994,2 тыс. рублей, в том числе 6 295,9 тыс. рублей </w:t>
            </w:r>
            <w:r w:rsidR="00142DBB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-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средства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 xml:space="preserve">бюджета автономного округа, 2 238,3 тыс. рублей </w:t>
            </w:r>
            <w:r w:rsidR="00142DBB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-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расходы бюджета города Югорска, 460,0 тыс. рублей </w:t>
            </w:r>
            <w:r w:rsidR="00142DBB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-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инициативный взнос граждан.</w:t>
            </w:r>
          </w:p>
        </w:tc>
      </w:tr>
      <w:tr w:rsidR="001D73C2" w:rsidRPr="00E1467D" w14:paraId="790ACC1D" w14:textId="77777777" w:rsidTr="002508A0">
        <w:trPr>
          <w:trHeight w:val="2082"/>
          <w:jc w:val="center"/>
        </w:trPr>
        <w:tc>
          <w:tcPr>
            <w:tcW w:w="783" w:type="dxa"/>
          </w:tcPr>
          <w:p w14:paraId="4906E609" w14:textId="77777777" w:rsidR="001D73C2" w:rsidRPr="00E1467D" w:rsidRDefault="001D73C2" w:rsidP="001D73C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1.6.3.</w:t>
            </w:r>
          </w:p>
        </w:tc>
        <w:tc>
          <w:tcPr>
            <w:tcW w:w="2516" w:type="dxa"/>
          </w:tcPr>
          <w:p w14:paraId="28B3BDD0" w14:textId="77777777" w:rsidR="001D73C2" w:rsidRPr="00E1467D" w:rsidRDefault="001D73C2" w:rsidP="001D73C2">
            <w:pPr>
              <w:jc w:val="both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Формирование системы информирования и просвещения горожан по вопросам деятельности социально ориентированных некоммерческих организаций (СО НКО), территориальных общественных самоуправлений (ТОС), реализации инициативных проектов, участия в добровольческих объединениях</w:t>
            </w:r>
          </w:p>
        </w:tc>
        <w:tc>
          <w:tcPr>
            <w:tcW w:w="2126" w:type="dxa"/>
            <w:vMerge/>
          </w:tcPr>
          <w:p w14:paraId="1285A68A" w14:textId="77777777" w:rsidR="001D73C2" w:rsidRPr="00E1467D" w:rsidRDefault="001D73C2" w:rsidP="001D73C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C52A4AC" w14:textId="77777777" w:rsidR="001D73C2" w:rsidRPr="00E1467D" w:rsidRDefault="001D73C2" w:rsidP="001D73C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9841839" w14:textId="77777777" w:rsidR="001D73C2" w:rsidRPr="00E1467D" w:rsidRDefault="001D73C2" w:rsidP="001D73C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shd w:val="clear" w:color="auto" w:fill="auto"/>
          </w:tcPr>
          <w:p w14:paraId="329FED97" w14:textId="490AF629" w:rsidR="001D73C2" w:rsidRPr="00E1467D" w:rsidRDefault="001D73C2" w:rsidP="00B45AD3">
            <w:pPr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ru-RU"/>
              </w:rPr>
              <w:t xml:space="preserve">Информационные материалы публикуются в </w:t>
            </w:r>
            <w:r w:rsidRPr="00E1467D">
              <w:rPr>
                <w:rFonts w:ascii="PT Astra Serif" w:hAnsi="PT Astra Serif"/>
                <w:kern w:val="36"/>
                <w:sz w:val="20"/>
                <w:szCs w:val="20"/>
                <w:lang w:eastAsia="ru-RU"/>
              </w:rPr>
              <w:t xml:space="preserve">официальных аккаунтах администрации города Югорска в социальных сетях и мессенджерах,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в сетевом издании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ru-RU"/>
              </w:rPr>
              <w:t xml:space="preserve">ugorskinfo.ru, городском портале и на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официальном сайте органов местного самоуправления города Югорска. </w:t>
            </w:r>
          </w:p>
          <w:p w14:paraId="5BA23652" w14:textId="4737E3DD" w:rsidR="001D73C2" w:rsidRPr="00E1467D" w:rsidRDefault="001D73C2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shd w:val="clear" w:color="auto" w:fill="FFFFFF"/>
                <w:lang w:eastAsia="en-US"/>
              </w:rPr>
              <w:t>В мае 2024 года в официальных аккаунтах администрации города Югорска «Наш Югорск» была запущена рубрика «ПРОдвижениеНКО» - серия видеороликов о деятельности некоммерческих организаций, реализуемых проектах.</w:t>
            </w:r>
            <w:r w:rsidRPr="00E1467D">
              <w:rPr>
                <w:rFonts w:ascii="PT Astra Serif" w:eastAsia="Calibri" w:hAnsi="PT Astra Serif"/>
                <w:shd w:val="clear" w:color="auto" w:fill="FFFFFF"/>
                <w:lang w:eastAsia="en-US"/>
              </w:rPr>
              <w:t xml:space="preserve"> </w:t>
            </w:r>
          </w:p>
        </w:tc>
      </w:tr>
      <w:tr w:rsidR="008D3800" w:rsidRPr="00E1467D" w14:paraId="5071D5BC" w14:textId="77777777" w:rsidTr="002508A0">
        <w:trPr>
          <w:jc w:val="center"/>
        </w:trPr>
        <w:tc>
          <w:tcPr>
            <w:tcW w:w="783" w:type="dxa"/>
          </w:tcPr>
          <w:p w14:paraId="2E457D0E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1.6.4.</w:t>
            </w:r>
          </w:p>
        </w:tc>
        <w:tc>
          <w:tcPr>
            <w:tcW w:w="2516" w:type="dxa"/>
          </w:tcPr>
          <w:p w14:paraId="3ADB5A21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Повышение уровня кадрового потенциала территориальных общественных самоуправлений</w:t>
            </w:r>
          </w:p>
        </w:tc>
        <w:tc>
          <w:tcPr>
            <w:tcW w:w="2126" w:type="dxa"/>
            <w:vMerge/>
          </w:tcPr>
          <w:p w14:paraId="0C1D67E0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F26C594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D76AA5C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shd w:val="clear" w:color="auto" w:fill="auto"/>
          </w:tcPr>
          <w:p w14:paraId="7C728554" w14:textId="78D2406A" w:rsidR="008D3800" w:rsidRPr="00E1467D" w:rsidRDefault="008D3800" w:rsidP="0010021E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Принято участие в Форуме местного и общественного самоуправления «#НАМЕСТАХ</w:t>
            </w:r>
            <w:proofErr w:type="gramStart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Ф» в г. Перми (2 человека),  в 6-ти дискуссионных площадках и пленарных заседаниях по обсуждению актуальных вопросов развития местного и общественного самоуправления в России, а также выявления и тиражирования лучших практик и проектов вовлечения граждан в деятельность по развитию территорий и повышению качества жизни на местах.</w:t>
            </w:r>
          </w:p>
        </w:tc>
      </w:tr>
      <w:tr w:rsidR="008D3800" w:rsidRPr="00E1467D" w14:paraId="0A2CA594" w14:textId="77777777" w:rsidTr="002508A0">
        <w:trPr>
          <w:jc w:val="center"/>
        </w:trPr>
        <w:tc>
          <w:tcPr>
            <w:tcW w:w="783" w:type="dxa"/>
          </w:tcPr>
          <w:p w14:paraId="3A216EA1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1.6.5.</w:t>
            </w:r>
          </w:p>
        </w:tc>
        <w:tc>
          <w:tcPr>
            <w:tcW w:w="2516" w:type="dxa"/>
          </w:tcPr>
          <w:p w14:paraId="2F9DEE75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Поддержка деятельности ресурсного центра для некоммерческих организаций</w:t>
            </w:r>
          </w:p>
        </w:tc>
        <w:tc>
          <w:tcPr>
            <w:tcW w:w="2126" w:type="dxa"/>
            <w:vMerge/>
          </w:tcPr>
          <w:p w14:paraId="58D1BB6B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10FEB91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ACCB82C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5DA4B34" w14:textId="653C7D39" w:rsidR="000B0BBE" w:rsidRPr="00E1467D" w:rsidRDefault="000B0BBE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shd w:val="clear" w:color="auto" w:fill="FFFFFF"/>
                <w:lang w:eastAsia="en-US"/>
              </w:rPr>
              <w:t xml:space="preserve">С ноября 2023 года функцию ресурсного центра выполняет АНО </w:t>
            </w: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«Центр поддержки общественных инициатив «Позиция»</w:t>
            </w:r>
            <w:r w:rsidR="00FA1450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 (далее - Ресурсный центр)</w:t>
            </w: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.</w:t>
            </w:r>
          </w:p>
          <w:p w14:paraId="4283D98A" w14:textId="24E9CF43" w:rsidR="000B0BBE" w:rsidRPr="00E1467D" w:rsidRDefault="000B0BBE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Работа </w:t>
            </w:r>
            <w:r w:rsidR="00B50F97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Р</w:t>
            </w: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есурсного центра </w:t>
            </w:r>
            <w:r w:rsidR="00E86984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была </w:t>
            </w: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построена на реализации двух проектов</w:t>
            </w:r>
            <w:r w:rsidR="00B50F97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:</w:t>
            </w:r>
          </w:p>
          <w:p w14:paraId="573D6031" w14:textId="41B55316" w:rsidR="000B0BBE" w:rsidRPr="00E1467D" w:rsidRDefault="000B0BBE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 </w:t>
            </w:r>
            <w:r w:rsidR="00B50F97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- на реализацию п</w:t>
            </w: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роект</w:t>
            </w:r>
            <w:r w:rsidR="00B50F97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а</w:t>
            </w:r>
            <w:r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 «Ресурсный центр НКО - пространство сотрудничества» </w:t>
            </w:r>
            <w:r w:rsidR="00B50F97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и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з бюджета города Югорска предоставлена субсидия на сумму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br/>
              <w:t>1</w:t>
            </w:r>
            <w:r w:rsidR="00B50F97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 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000</w:t>
            </w:r>
            <w:r w:rsidR="00B50F97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,0 тыс. рублей; </w:t>
            </w:r>
          </w:p>
          <w:p w14:paraId="68A02891" w14:textId="08B82675" w:rsidR="000B0BBE" w:rsidRPr="00E1467D" w:rsidRDefault="00B50F97" w:rsidP="00B45AD3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- </w:t>
            </w:r>
            <w:r w:rsidR="000B0BBE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</w:t>
            </w:r>
            <w:r w:rsidR="00C33E7F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проект «</w:t>
            </w:r>
            <w:r w:rsidR="00C33E7F" w:rsidRPr="00E1467D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Наше дело. Поддержка общественных инициатив города Югорска»</w:t>
            </w:r>
            <w:r w:rsidR="00C33E7F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 </w:t>
            </w:r>
            <w:r w:rsidR="00C33E7F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</w:t>
            </w:r>
            <w:r w:rsidR="000B0BBE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о результатам участия в конкурсе на предоставление грантов Губернатора Югры для ресурсных центров </w:t>
            </w:r>
            <w:r w:rsidR="000B0BBE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признан победителем и получил финансовую </w:t>
            </w:r>
            <w:r w:rsidR="000B0BBE" w:rsidRPr="00E1467D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lastRenderedPageBreak/>
              <w:t xml:space="preserve">поддержку в размере </w:t>
            </w:r>
            <w:r w:rsidR="000B0BBE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="00C33E7F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0B0BBE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499</w:t>
            </w:r>
            <w:r w:rsidR="00C33E7F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,9 тыс. рублей</w:t>
            </w:r>
            <w:r w:rsidR="000B0BBE" w:rsidRPr="00E1467D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  <w:p w14:paraId="3ED678F4" w14:textId="77777777" w:rsidR="00E7257C" w:rsidRPr="00E1467D" w:rsidRDefault="000B0BBE" w:rsidP="0010021E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В 2024 году</w:t>
            </w:r>
            <w:r w:rsidRPr="00E1467D">
              <w:rPr>
                <w:rFonts w:ascii="PT Astra Serif" w:hAnsi="PT Astra Serif"/>
                <w:b/>
                <w:sz w:val="20"/>
                <w:szCs w:val="20"/>
                <w:lang w:eastAsia="ru-RU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Ресурсному центру</w:t>
            </w:r>
            <w:r w:rsidRPr="00E1467D">
              <w:rPr>
                <w:rFonts w:ascii="PT Astra Serif" w:hAnsi="PT Astra Serif"/>
                <w:b/>
                <w:sz w:val="20"/>
                <w:szCs w:val="20"/>
                <w:lang w:eastAsia="ru-RU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оказана имущественная поддержка</w:t>
            </w:r>
            <w:r w:rsidR="008D1A61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: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предоставлено помещение на базе </w:t>
            </w:r>
            <w:r w:rsidR="008D1A61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МАУ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«Югорский медиацентр». В помещении проведен косметический ремонт, закуплен</w:t>
            </w:r>
            <w:r w:rsidR="0010021E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а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мебель</w:t>
            </w:r>
            <w:r w:rsidR="0010021E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и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оборудование. </w:t>
            </w:r>
            <w:r w:rsidR="00E7257C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 </w:t>
            </w:r>
          </w:p>
          <w:p w14:paraId="7AC2470D" w14:textId="14D983EC" w:rsidR="008D3800" w:rsidRPr="00E1467D" w:rsidRDefault="000B0BBE" w:rsidP="0010021E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Консультационные услуги оказываются </w:t>
            </w:r>
            <w:r w:rsidR="008D1A61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Ресурсным центром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 июня 2024 года. Проводятся индивидуальные, групповые консультации, мастер-классы, групповые информационно-просветительские мероприятия, онлайн подключения к вебинарам, индивидуальным консультациям федеральных экспертов и в других формах.</w:t>
            </w:r>
          </w:p>
        </w:tc>
      </w:tr>
      <w:tr w:rsidR="008D3800" w:rsidRPr="00E1467D" w14:paraId="77D2AD68" w14:textId="77777777" w:rsidTr="00A10031">
        <w:trPr>
          <w:jc w:val="center"/>
        </w:trPr>
        <w:tc>
          <w:tcPr>
            <w:tcW w:w="783" w:type="dxa"/>
          </w:tcPr>
          <w:p w14:paraId="6DD8C8F3" w14:textId="44EB0B8C" w:rsidR="008D3800" w:rsidRPr="00E1467D" w:rsidRDefault="008D3800" w:rsidP="008D380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lastRenderedPageBreak/>
              <w:t>1.7.</w:t>
            </w:r>
          </w:p>
        </w:tc>
        <w:tc>
          <w:tcPr>
            <w:tcW w:w="8753" w:type="dxa"/>
            <w:gridSpan w:val="4"/>
          </w:tcPr>
          <w:p w14:paraId="30A1F63C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Кадровое обеспечение</w:t>
            </w:r>
          </w:p>
        </w:tc>
        <w:tc>
          <w:tcPr>
            <w:tcW w:w="5678" w:type="dxa"/>
          </w:tcPr>
          <w:p w14:paraId="50701B43" w14:textId="77777777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8D3800" w:rsidRPr="00E1467D" w14:paraId="7907DFDB" w14:textId="77777777" w:rsidTr="002508A0">
        <w:trPr>
          <w:jc w:val="center"/>
        </w:trPr>
        <w:tc>
          <w:tcPr>
            <w:tcW w:w="783" w:type="dxa"/>
          </w:tcPr>
          <w:p w14:paraId="68536757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1.7.1.</w:t>
            </w:r>
          </w:p>
        </w:tc>
        <w:tc>
          <w:tcPr>
            <w:tcW w:w="2516" w:type="dxa"/>
          </w:tcPr>
          <w:p w14:paraId="62B0587C" w14:textId="21AF2208" w:rsidR="008D3800" w:rsidRPr="00E1467D" w:rsidRDefault="008D3800" w:rsidP="00AE537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Проведение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профориента</w:t>
            </w:r>
            <w:r w:rsidR="00AE537F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ционной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работы со старшеклассниками общеобразовательных школ</w:t>
            </w:r>
          </w:p>
        </w:tc>
        <w:tc>
          <w:tcPr>
            <w:tcW w:w="2126" w:type="dxa"/>
            <w:vMerge w:val="restart"/>
            <w:vAlign w:val="center"/>
          </w:tcPr>
          <w:p w14:paraId="223F6BC2" w14:textId="77777777" w:rsidR="008D3800" w:rsidRPr="00E1467D" w:rsidRDefault="008D3800" w:rsidP="00464598">
            <w:pPr>
              <w:ind w:firstLine="2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Увеличение среднегодовой численности занятых в экономике;</w:t>
            </w:r>
          </w:p>
          <w:p w14:paraId="7615BBBA" w14:textId="77777777" w:rsidR="008D3800" w:rsidRPr="00E1467D" w:rsidRDefault="008D3800" w:rsidP="00464598">
            <w:pPr>
              <w:ind w:firstLine="2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увеличение квалифицированных кадров со средним и высшим профессиональным образованием;</w:t>
            </w:r>
          </w:p>
          <w:p w14:paraId="3ACFCF00" w14:textId="77777777" w:rsidR="008D3800" w:rsidRPr="00E1467D" w:rsidRDefault="008D3800" w:rsidP="00464598">
            <w:pPr>
              <w:ind w:firstLine="2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снижение уровня регистрируемой безработицы</w:t>
            </w:r>
          </w:p>
        </w:tc>
        <w:tc>
          <w:tcPr>
            <w:tcW w:w="2127" w:type="dxa"/>
            <w:vMerge w:val="restart"/>
            <w:vAlign w:val="center"/>
          </w:tcPr>
          <w:p w14:paraId="5144F35D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образования»</w:t>
            </w:r>
          </w:p>
          <w:p w14:paraId="5D3911BF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716AB9DB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образования»</w:t>
            </w:r>
          </w:p>
        </w:tc>
        <w:tc>
          <w:tcPr>
            <w:tcW w:w="1984" w:type="dxa"/>
            <w:vMerge w:val="restart"/>
            <w:vAlign w:val="center"/>
          </w:tcPr>
          <w:p w14:paraId="2668EEDC" w14:textId="77777777" w:rsidR="008D3800" w:rsidRPr="00E1467D" w:rsidRDefault="008D3800" w:rsidP="00AE537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образования</w:t>
            </w:r>
          </w:p>
        </w:tc>
        <w:tc>
          <w:tcPr>
            <w:tcW w:w="5678" w:type="dxa"/>
          </w:tcPr>
          <w:p w14:paraId="52213126" w14:textId="70405155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Созданы условия для углубленного изучения отдельных учебных предметов, продолжена реализация образовательных проектов совместно с социальными партнерами: «Газпром-классы» инженерно-технического профиля, медицинские классы с углубленным изучением биологии и химии, кадетские классы.</w:t>
            </w:r>
          </w:p>
          <w:p w14:paraId="5E677052" w14:textId="069F9A5F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87% выпускников «Газпром-класса» выбрали для дальнейшего обучения специальности электроэнергетика, теплоэнергетика, машиностроение (авиастроение, радиотехнические системы), ядерные реакторы; 90% выпускников «Медицинского класса» - специальности по медицинскому профилю «лечебное дело».</w:t>
            </w:r>
          </w:p>
          <w:p w14:paraId="22A041C5" w14:textId="5932B11C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закончили обучение учащиеся первого профильного муниципального класса МБОУ «Средняя общеобразовательная школа № 5». Выпускники поступали в высшие учебные заведения по направлению «Государственное и муниципальное направление», «Экономика», «Юриспруденция», «Медиажурналистика», «Реклама», «Таможенное дело». География поступлений: города Екатеринбург, Тюмень, Челябинск, Пермь.</w:t>
            </w:r>
          </w:p>
        </w:tc>
      </w:tr>
      <w:tr w:rsidR="008D3800" w:rsidRPr="00E1467D" w14:paraId="1AD44B09" w14:textId="77777777" w:rsidTr="002508A0">
        <w:trPr>
          <w:jc w:val="center"/>
        </w:trPr>
        <w:tc>
          <w:tcPr>
            <w:tcW w:w="783" w:type="dxa"/>
          </w:tcPr>
          <w:p w14:paraId="3E23C4BA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1.7.2.</w:t>
            </w:r>
          </w:p>
        </w:tc>
        <w:tc>
          <w:tcPr>
            <w:tcW w:w="2516" w:type="dxa"/>
          </w:tcPr>
          <w:p w14:paraId="7D3EEA42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Создание профильных классов с целью профессиональной ориентации в выборе профессии старшеклассников общеобразовательных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школ, целевое обучение по востребованным профессиям </w:t>
            </w:r>
          </w:p>
        </w:tc>
        <w:tc>
          <w:tcPr>
            <w:tcW w:w="2126" w:type="dxa"/>
            <w:vMerge/>
          </w:tcPr>
          <w:p w14:paraId="71ADEC3F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84D19E8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0E7BE37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38CAE2E" w14:textId="77777777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Одна из приоритетных задач современной школы – подготовка будущих высококвалифицированных специалистов. С этой целью в учебных заведениях открываются профильные классы, в которых школьники получают дополнительные знания.</w:t>
            </w:r>
          </w:p>
          <w:p w14:paraId="77031C69" w14:textId="3F5F25FD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целях ранней профессиональной ориентации обучающихся действуют образовательные проекты: «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Газпром-классы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 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«Экологический класс» (БОУ «Лицей им. Г.Ф.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Атякшева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»), «Муниципальный класс» (МБОУ «Средняя общеобразовательная школа №</w:t>
            </w:r>
            <w:r w:rsidR="007D0515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5»), «Медицинские классы», «Кадетские классы» (МБОУ «Средняя общеобразовательная школа №</w:t>
            </w:r>
            <w:r w:rsidR="007D0515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2»), «Психолого-педагогический класс» (МБОУ «Гимназия» и «Средняя общеобразовательная школа №</w:t>
            </w:r>
            <w:r w:rsidR="007D0515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2»), «Спортивные классы» (МБОУ «Гимназия»). С 01.09.2024 открыты в МБОУ «Средняя общеобразовательная школа № 6» класс Русского географического общества, Центр естественнонаучной направленности «Точка роста», в МБОУ «Гимназия» и МБОУ «Средняя общеобразовательная школа </w:t>
            </w:r>
            <w:r w:rsidR="007D0515" w:rsidRPr="00E1467D">
              <w:rPr>
                <w:rFonts w:ascii="PT Astra Serif" w:hAnsi="PT Astra Serif"/>
                <w:sz w:val="20"/>
                <w:szCs w:val="20"/>
              </w:rPr>
              <w:t xml:space="preserve">  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№ 5» инженерные классы.</w:t>
            </w:r>
          </w:p>
          <w:p w14:paraId="5578EACB" w14:textId="16CF59E0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Охват обучающихся 10-11 классов профильным обучением стабилен на протяжении последних лет и составляет 90%.</w:t>
            </w:r>
          </w:p>
        </w:tc>
      </w:tr>
      <w:tr w:rsidR="008D3800" w:rsidRPr="00E1467D" w14:paraId="6CA940CE" w14:textId="77777777" w:rsidTr="002508A0">
        <w:trPr>
          <w:jc w:val="center"/>
        </w:trPr>
        <w:tc>
          <w:tcPr>
            <w:tcW w:w="783" w:type="dxa"/>
          </w:tcPr>
          <w:p w14:paraId="5D4F5CAD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1.7.3.</w:t>
            </w:r>
          </w:p>
        </w:tc>
        <w:tc>
          <w:tcPr>
            <w:tcW w:w="2516" w:type="dxa"/>
          </w:tcPr>
          <w:p w14:paraId="48A352D5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Взаимодействие с бюджетным учреждением Ханты-Мансийского автономного округа - Югры «Югорский политехнический колледж» по созданию новых направлений подготовки специалистов в соответствии с востребованностью на местном рынке труда</w:t>
            </w:r>
          </w:p>
        </w:tc>
        <w:tc>
          <w:tcPr>
            <w:tcW w:w="2126" w:type="dxa"/>
            <w:vMerge/>
          </w:tcPr>
          <w:p w14:paraId="3CAD8421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7B2BC27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EE92006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A6B9D7D" w14:textId="36A80DEB" w:rsidR="008D3800" w:rsidRPr="00E1467D" w:rsidRDefault="008D3800" w:rsidP="00B9761B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 xml:space="preserve">С целью возможности самоопределения учащихся в выборе будущей профессии ежегодно проводится профориентационное мероприятие «Ярмарка учебных мест» для учащихся 9-11-х классов, в котором принимают участие представители </w:t>
            </w:r>
            <w:r w:rsidR="00BC519B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Б</w:t>
            </w:r>
            <w:r w:rsidR="00B9761B" w:rsidRPr="00E1467D">
              <w:rPr>
                <w:rFonts w:ascii="PT Astra Serif" w:hAnsi="PT Astra Serif"/>
                <w:sz w:val="20"/>
                <w:szCs w:val="20"/>
              </w:rPr>
              <w:t xml:space="preserve">юджетного учреждения профессионального образования </w:t>
            </w:r>
            <w:r w:rsidR="00BC519B" w:rsidRPr="00E1467D">
              <w:rPr>
                <w:rFonts w:ascii="PT Astra Serif" w:hAnsi="PT Astra Serif"/>
                <w:sz w:val="20"/>
                <w:szCs w:val="20"/>
              </w:rPr>
              <w:t xml:space="preserve">Ханты-Мансийского автономного округа – Югры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«Югорский политехнический колледж»</w:t>
            </w:r>
            <w:r w:rsidR="00B9761B" w:rsidRPr="00E1467D">
              <w:rPr>
                <w:rFonts w:ascii="PT Astra Serif" w:hAnsi="PT Astra Serif"/>
                <w:sz w:val="20"/>
                <w:szCs w:val="20"/>
              </w:rPr>
              <w:t xml:space="preserve"> (далее – БУ ПО «Югорский политехнический колледж»)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.  </w:t>
            </w:r>
            <w:proofErr w:type="gramEnd"/>
          </w:p>
          <w:p w14:paraId="607E69AF" w14:textId="48D7B3FB" w:rsidR="008D3800" w:rsidRPr="00E1467D" w:rsidRDefault="008D3800" w:rsidP="00B9761B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Организовано сотрудничество МБОУ «Средняя общеобразовательная школа № 2» и </w:t>
            </w:r>
            <w:r w:rsidR="001D698B" w:rsidRPr="00E1467D">
              <w:rPr>
                <w:rFonts w:ascii="PT Astra Serif" w:hAnsi="PT Astra Serif"/>
                <w:sz w:val="20"/>
                <w:szCs w:val="20"/>
              </w:rPr>
              <w:t>БУ</w:t>
            </w:r>
            <w:r w:rsidR="00B9761B" w:rsidRPr="00E1467D">
              <w:rPr>
                <w:rFonts w:ascii="PT Astra Serif" w:hAnsi="PT Astra Serif"/>
                <w:sz w:val="20"/>
                <w:szCs w:val="20"/>
              </w:rPr>
              <w:t xml:space="preserve"> ПО</w:t>
            </w:r>
            <w:r w:rsidR="001D698B" w:rsidRPr="00E1467D">
              <w:rPr>
                <w:rFonts w:ascii="PT Astra Serif" w:hAnsi="PT Astra Serif"/>
                <w:sz w:val="20"/>
                <w:szCs w:val="20"/>
              </w:rPr>
              <w:t xml:space="preserve"> «Югорский политехнический колледж» 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 части реализации адаптированной основной общеобразовательной программы для обучающихся детей с ОВЗ, в том числе при реализации проекта «Я в профессии».</w:t>
            </w:r>
          </w:p>
        </w:tc>
      </w:tr>
      <w:tr w:rsidR="008D3800" w:rsidRPr="00E1467D" w14:paraId="24935139" w14:textId="77777777" w:rsidTr="002508A0">
        <w:trPr>
          <w:jc w:val="center"/>
        </w:trPr>
        <w:tc>
          <w:tcPr>
            <w:tcW w:w="783" w:type="dxa"/>
          </w:tcPr>
          <w:p w14:paraId="3427FDB2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1.7.4.</w:t>
            </w:r>
          </w:p>
        </w:tc>
        <w:tc>
          <w:tcPr>
            <w:tcW w:w="2516" w:type="dxa"/>
          </w:tcPr>
          <w:p w14:paraId="7D3C6E00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Содействие в трудоустройстве незащищенных категорий населения</w:t>
            </w:r>
          </w:p>
        </w:tc>
        <w:tc>
          <w:tcPr>
            <w:tcW w:w="2126" w:type="dxa"/>
            <w:vMerge/>
          </w:tcPr>
          <w:p w14:paraId="1254FC20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159107E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«Поддержка занятости населения»</w:t>
            </w:r>
          </w:p>
          <w:p w14:paraId="30DAACCF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0243E6A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Муниципальная программа «Молодежная политика и организация временного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трудоустройства»</w:t>
            </w:r>
          </w:p>
        </w:tc>
        <w:tc>
          <w:tcPr>
            <w:tcW w:w="1984" w:type="dxa"/>
          </w:tcPr>
          <w:p w14:paraId="197B51B6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Департамент экономического развития и проектного управления</w:t>
            </w:r>
          </w:p>
          <w:p w14:paraId="2AFA677E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3612556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0E248E8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5678" w:type="dxa"/>
          </w:tcPr>
          <w:p w14:paraId="408B6DBD" w14:textId="4053E76B" w:rsidR="008D3800" w:rsidRPr="00E1467D" w:rsidRDefault="00145F1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рамках государственной программы Ханты-Мансийского автономного округа – Югры «Поддержка занятости населения» </w:t>
            </w:r>
            <w:r w:rsidR="001C4CFD" w:rsidRPr="00E1467D">
              <w:rPr>
                <w:rFonts w:ascii="PT Astra Serif" w:hAnsi="PT Astra Serif"/>
                <w:sz w:val="20"/>
                <w:szCs w:val="20"/>
              </w:rPr>
              <w:t xml:space="preserve">в течение 2024 года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было трудоустроено:</w:t>
            </w:r>
          </w:p>
          <w:p w14:paraId="2BE08098" w14:textId="77777777" w:rsidR="00145F11" w:rsidRPr="00E1467D" w:rsidRDefault="00145F1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безработных граждан, испытывающих трудности в поиске работы, на временные рабочие места  и на общественные работы – 42 человека;</w:t>
            </w:r>
          </w:p>
          <w:p w14:paraId="5324A989" w14:textId="36BAD410" w:rsidR="00145F11" w:rsidRPr="00E1467D" w:rsidRDefault="00145F1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="00A42DA2" w:rsidRPr="00E1467D">
              <w:rPr>
                <w:rFonts w:ascii="PT Astra Serif" w:hAnsi="PT Astra Serif"/>
                <w:sz w:val="20"/>
                <w:szCs w:val="20"/>
              </w:rPr>
              <w:t>выпускников средних профессиональных и высших учебных заведений</w:t>
            </w:r>
            <w:r w:rsidR="001C4CFD" w:rsidRPr="00E1467D">
              <w:rPr>
                <w:rFonts w:ascii="PT Astra Serif" w:hAnsi="PT Astra Serif"/>
                <w:sz w:val="20"/>
                <w:szCs w:val="20"/>
              </w:rPr>
              <w:t xml:space="preserve"> на временные рабочие места</w:t>
            </w:r>
            <w:r w:rsidR="00A42DA2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– 3 </w:t>
            </w:r>
            <w:r w:rsidR="001C4CFD" w:rsidRPr="00E1467D">
              <w:rPr>
                <w:rFonts w:ascii="PT Astra Serif" w:hAnsi="PT Astra Serif"/>
                <w:sz w:val="20"/>
                <w:szCs w:val="20"/>
              </w:rPr>
              <w:t>человека.</w:t>
            </w:r>
          </w:p>
          <w:p w14:paraId="44EFAA9B" w14:textId="4D174D12" w:rsidR="0055589A" w:rsidRPr="00E1467D" w:rsidRDefault="00145F1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Кроме того, ежегодно постановлением администрации города Югорска устанавливается минимальное количество рабочих мест на договорной </w:t>
            </w:r>
            <w:r w:rsidR="001C4CFD" w:rsidRPr="00E1467D">
              <w:rPr>
                <w:rFonts w:ascii="PT Astra Serif" w:hAnsi="PT Astra Serif"/>
                <w:sz w:val="20"/>
                <w:szCs w:val="20"/>
              </w:rPr>
              <w:t xml:space="preserve">основе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для приема на работу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граждан, особо нуждающихся в </w:t>
            </w:r>
            <w:r w:rsidR="00D37EB7" w:rsidRPr="00E1467D">
              <w:rPr>
                <w:rFonts w:ascii="PT Astra Serif" w:hAnsi="PT Astra Serif"/>
                <w:sz w:val="20"/>
                <w:szCs w:val="20"/>
              </w:rPr>
              <w:t>социальной защите и испытывающих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трудности в поиске работы. В течение 2024 года было трудоустроено</w:t>
            </w:r>
            <w:r w:rsidR="0055589A" w:rsidRPr="00E1467D">
              <w:rPr>
                <w:rFonts w:ascii="PT Astra Serif" w:hAnsi="PT Astra Serif"/>
                <w:sz w:val="20"/>
                <w:szCs w:val="20"/>
              </w:rPr>
              <w:t>:</w:t>
            </w:r>
          </w:p>
          <w:p w14:paraId="538FFA3B" w14:textId="32A4FC8E" w:rsidR="00145F11" w:rsidRPr="00E1467D" w:rsidRDefault="00145F1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407E2F" w:rsidRPr="00E1467D">
              <w:rPr>
                <w:rFonts w:ascii="PT Astra Serif" w:hAnsi="PT Astra Serif"/>
                <w:sz w:val="20"/>
                <w:szCs w:val="20"/>
              </w:rPr>
              <w:t xml:space="preserve"> - одиноких родителей, родителей, воспитывающих детей-инвалидов, многодетных родителей, женщин, осуществляющих уход за детьми в возрасте до 3 лет </w:t>
            </w:r>
            <w:r w:rsidR="0018700D"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14 человек</w:t>
            </w:r>
            <w:r w:rsidR="0018700D" w:rsidRPr="00E1467D">
              <w:rPr>
                <w:rFonts w:ascii="PT Astra Serif" w:hAnsi="PT Astra Serif"/>
                <w:sz w:val="20"/>
                <w:szCs w:val="20"/>
              </w:rPr>
              <w:t xml:space="preserve">; </w:t>
            </w:r>
          </w:p>
          <w:p w14:paraId="2FBE3B98" w14:textId="5B4CD389" w:rsidR="00407E2F" w:rsidRPr="00E1467D" w:rsidRDefault="0018700D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в</w:t>
            </w:r>
            <w:r w:rsidR="00407E2F" w:rsidRPr="00E1467D">
              <w:rPr>
                <w:rFonts w:ascii="PT Astra Serif" w:hAnsi="PT Astra Serif"/>
                <w:sz w:val="20"/>
                <w:szCs w:val="20"/>
              </w:rPr>
              <w:t xml:space="preserve">ыпускников средних профессиональных и высших учебных заведений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="00407E2F" w:rsidRPr="00E1467D">
              <w:rPr>
                <w:rFonts w:ascii="PT Astra Serif" w:hAnsi="PT Astra Serif"/>
                <w:sz w:val="20"/>
                <w:szCs w:val="20"/>
              </w:rPr>
              <w:t xml:space="preserve"> 29 человек;</w:t>
            </w:r>
          </w:p>
          <w:p w14:paraId="44D28BB8" w14:textId="645A74E1" w:rsidR="00407E2F" w:rsidRPr="00E1467D" w:rsidRDefault="00407E2F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граждан предпенсионного возраста </w:t>
            </w:r>
            <w:r w:rsidR="00DB24B5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15 человек;</w:t>
            </w:r>
          </w:p>
          <w:p w14:paraId="2413BF01" w14:textId="28C122ED" w:rsidR="00145F11" w:rsidRPr="00E1467D" w:rsidRDefault="00407E2F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="00DB24B5" w:rsidRPr="00E1467D">
              <w:rPr>
                <w:rFonts w:ascii="PT Astra Serif" w:hAnsi="PT Astra Serif"/>
                <w:sz w:val="20"/>
                <w:szCs w:val="20"/>
              </w:rPr>
              <w:t>граждан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, освобожденных из мест лишения свободы </w:t>
            </w:r>
            <w:r w:rsidR="00DB24B5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1 человек.</w:t>
            </w:r>
            <w:r w:rsidR="00145F11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</w:tr>
      <w:tr w:rsidR="008D3800" w:rsidRPr="00E1467D" w14:paraId="4A693083" w14:textId="77777777" w:rsidTr="002508A0">
        <w:trPr>
          <w:jc w:val="center"/>
        </w:trPr>
        <w:tc>
          <w:tcPr>
            <w:tcW w:w="783" w:type="dxa"/>
          </w:tcPr>
          <w:p w14:paraId="429FB29A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1.7.5.</w:t>
            </w:r>
          </w:p>
        </w:tc>
        <w:tc>
          <w:tcPr>
            <w:tcW w:w="2516" w:type="dxa"/>
          </w:tcPr>
          <w:p w14:paraId="03938EF2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Оказание мер социальной поддержки молодым специалистам и работникам по наиболее востребованным должностям профессий</w:t>
            </w:r>
          </w:p>
        </w:tc>
        <w:tc>
          <w:tcPr>
            <w:tcW w:w="2126" w:type="dxa"/>
            <w:vMerge/>
          </w:tcPr>
          <w:p w14:paraId="4EDF9AF4" w14:textId="77777777" w:rsidR="008D3800" w:rsidRPr="00E1467D" w:rsidRDefault="008D3800" w:rsidP="008D380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3484F97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образования»</w:t>
            </w:r>
          </w:p>
          <w:p w14:paraId="3822429A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561D368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физической культуры и спорта»</w:t>
            </w:r>
          </w:p>
          <w:p w14:paraId="64F7FEDE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8F96C6F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«Молодежная политика и организация временного трудоустройства»</w:t>
            </w:r>
          </w:p>
          <w:p w14:paraId="33C19360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43F946E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«Культурное пространство»</w:t>
            </w:r>
          </w:p>
        </w:tc>
        <w:tc>
          <w:tcPr>
            <w:tcW w:w="1984" w:type="dxa"/>
          </w:tcPr>
          <w:p w14:paraId="362E0F89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016D0DD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образования</w:t>
            </w:r>
          </w:p>
          <w:p w14:paraId="26577CD0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55BF8D4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  <w:p w14:paraId="34659882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898959C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0B0481B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5CB03C3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85BFC0D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BE138A4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культуры</w:t>
            </w:r>
          </w:p>
        </w:tc>
        <w:tc>
          <w:tcPr>
            <w:tcW w:w="5678" w:type="dxa"/>
          </w:tcPr>
          <w:p w14:paraId="3A46D514" w14:textId="07364C43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целях привлечения востребованных специалистов в образовательные учреждения оказана поддержка по возмещению расходов по договорам найма, аренды жилого помещения 2 приглашенным специалистам.</w:t>
            </w:r>
          </w:p>
        </w:tc>
      </w:tr>
      <w:tr w:rsidR="008D3800" w:rsidRPr="00E1467D" w14:paraId="3F11EC82" w14:textId="77777777" w:rsidTr="00A10031">
        <w:trPr>
          <w:jc w:val="center"/>
        </w:trPr>
        <w:tc>
          <w:tcPr>
            <w:tcW w:w="783" w:type="dxa"/>
          </w:tcPr>
          <w:p w14:paraId="40770009" w14:textId="71E41230" w:rsidR="008D3800" w:rsidRPr="00E1467D" w:rsidRDefault="00AE537F" w:rsidP="008D380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2.</w:t>
            </w:r>
          </w:p>
        </w:tc>
        <w:tc>
          <w:tcPr>
            <w:tcW w:w="8753" w:type="dxa"/>
            <w:gridSpan w:val="4"/>
          </w:tcPr>
          <w:p w14:paraId="30492912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Задача 2. «Качество жизни»</w:t>
            </w:r>
          </w:p>
        </w:tc>
        <w:tc>
          <w:tcPr>
            <w:tcW w:w="5678" w:type="dxa"/>
          </w:tcPr>
          <w:p w14:paraId="01B95C2D" w14:textId="77777777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8D3800" w:rsidRPr="00E1467D" w14:paraId="0BA02DB8" w14:textId="77777777" w:rsidTr="00A10031">
        <w:trPr>
          <w:jc w:val="center"/>
        </w:trPr>
        <w:tc>
          <w:tcPr>
            <w:tcW w:w="783" w:type="dxa"/>
          </w:tcPr>
          <w:p w14:paraId="2DAB1FFB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2.1.</w:t>
            </w:r>
          </w:p>
        </w:tc>
        <w:tc>
          <w:tcPr>
            <w:tcW w:w="8753" w:type="dxa"/>
            <w:gridSpan w:val="4"/>
          </w:tcPr>
          <w:p w14:paraId="18F6A81E" w14:textId="77777777" w:rsidR="008D3800" w:rsidRPr="00E1467D" w:rsidRDefault="008D3800" w:rsidP="008D380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Жилищно-коммунальный комплекс</w:t>
            </w:r>
          </w:p>
        </w:tc>
        <w:tc>
          <w:tcPr>
            <w:tcW w:w="5678" w:type="dxa"/>
          </w:tcPr>
          <w:p w14:paraId="499C48C3" w14:textId="77777777" w:rsidR="008D3800" w:rsidRPr="00E1467D" w:rsidRDefault="008D3800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54FED" w:rsidRPr="00E1467D" w14:paraId="794CE182" w14:textId="77777777" w:rsidTr="002508A0">
        <w:trPr>
          <w:jc w:val="center"/>
        </w:trPr>
        <w:tc>
          <w:tcPr>
            <w:tcW w:w="783" w:type="dxa"/>
          </w:tcPr>
          <w:p w14:paraId="1B06AD42" w14:textId="77777777" w:rsidR="00354FED" w:rsidRPr="00E1467D" w:rsidRDefault="00354FED" w:rsidP="00354FE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2.1.1.</w:t>
            </w:r>
          </w:p>
        </w:tc>
        <w:tc>
          <w:tcPr>
            <w:tcW w:w="2516" w:type="dxa"/>
          </w:tcPr>
          <w:p w14:paraId="6A318667" w14:textId="77777777" w:rsidR="00354FED" w:rsidRPr="00E1467D" w:rsidRDefault="00354FED" w:rsidP="00354FED">
            <w:pPr>
              <w:jc w:val="both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Повышение качества, безопасности и охвата предоставления коммунальных услуг</w:t>
            </w:r>
          </w:p>
        </w:tc>
        <w:tc>
          <w:tcPr>
            <w:tcW w:w="2126" w:type="dxa"/>
            <w:vMerge w:val="restart"/>
          </w:tcPr>
          <w:p w14:paraId="08FE1DEC" w14:textId="77777777" w:rsidR="00354FED" w:rsidRPr="00E1467D" w:rsidRDefault="00354FED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Снижение уровня технологических потерь при передаче и распределении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энергоресурсов;</w:t>
            </w:r>
          </w:p>
          <w:p w14:paraId="17CEADEB" w14:textId="77777777" w:rsidR="00354FED" w:rsidRPr="00E1467D" w:rsidRDefault="00354FED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темпов замены сетевой инженерной инфраструктуры;</w:t>
            </w:r>
          </w:p>
          <w:p w14:paraId="6EF2D946" w14:textId="77777777" w:rsidR="00354FED" w:rsidRPr="00E1467D" w:rsidRDefault="00354FED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снижение аварийности на инженерных сетях;</w:t>
            </w:r>
          </w:p>
          <w:p w14:paraId="75864884" w14:textId="77777777" w:rsidR="00354FED" w:rsidRPr="00E1467D" w:rsidRDefault="00354FED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объемов и качества предоставления услуг в сфере жилищно-коммунального хозяйства;</w:t>
            </w:r>
          </w:p>
          <w:p w14:paraId="3B98D3FC" w14:textId="77777777" w:rsidR="00354FED" w:rsidRPr="00E1467D" w:rsidRDefault="00354FED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повышение эффективности деятельности по обращению с бытовыми отходами;</w:t>
            </w:r>
          </w:p>
          <w:p w14:paraId="710930E7" w14:textId="77777777" w:rsidR="00354FED" w:rsidRPr="00E1467D" w:rsidRDefault="00354FED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повышение эффективности деятельности по организации мероприятий при осуществлении деятельности по обращению с животными без владельцев;</w:t>
            </w:r>
          </w:p>
          <w:p w14:paraId="08A5FD44" w14:textId="77777777" w:rsidR="00354FED" w:rsidRPr="00E1467D" w:rsidRDefault="00354FED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повышение индекса качества городской среды</w:t>
            </w:r>
          </w:p>
          <w:p w14:paraId="62F1CA2E" w14:textId="77777777" w:rsidR="00354FED" w:rsidRPr="00E1467D" w:rsidRDefault="00354FED" w:rsidP="00464598">
            <w:pPr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4A7B105D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Государственная программа Ханты-Мансийского автономного округа –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Югры «Строительство»</w:t>
            </w:r>
          </w:p>
          <w:p w14:paraId="6E2FA576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4EB8C5D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«Пространственное развитие и формирование комфортной городской среды»</w:t>
            </w:r>
          </w:p>
          <w:p w14:paraId="4B74A639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519BBC3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жилищной сферы»</w:t>
            </w:r>
          </w:p>
          <w:p w14:paraId="5745069F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E1BF95A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жилищно-коммунального комплекса и энергетической эффективности»</w:t>
            </w:r>
          </w:p>
          <w:p w14:paraId="6239A146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7ECE161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«Автомобильные дороги, транспорт и городская среда»</w:t>
            </w:r>
          </w:p>
          <w:p w14:paraId="358F361B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21B8AEA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жилищной сферы»</w:t>
            </w:r>
          </w:p>
        </w:tc>
        <w:tc>
          <w:tcPr>
            <w:tcW w:w="1984" w:type="dxa"/>
            <w:vMerge w:val="restart"/>
            <w:vAlign w:val="center"/>
          </w:tcPr>
          <w:p w14:paraId="05AD1C70" w14:textId="77777777" w:rsidR="00354FED" w:rsidRPr="00E1467D" w:rsidRDefault="00354FED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Департамент жилищно-коммунального и строительного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комплекса</w:t>
            </w:r>
          </w:p>
        </w:tc>
        <w:tc>
          <w:tcPr>
            <w:tcW w:w="5678" w:type="dxa"/>
          </w:tcPr>
          <w:p w14:paraId="5D28979A" w14:textId="0FD893F3" w:rsidR="00354FED" w:rsidRPr="00E1467D" w:rsidRDefault="00354FED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В соответствии с муниципальной программой города Югорска «Развитие жилищно-коммунального комплекса и повышение энергетической эффективности» в 2024 году на территории города Югорска выполнены работы по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капитальному ремонту (с заменой) 7,64 км сетей инженерной инфраструктуры, в том числе 1,28 км сетей теплоснабжения, 6,32 км сетей водоснабжения, что улучшило качество предоставления коммунальных услуг для 10 тыс. населения города Югорска.</w:t>
            </w:r>
            <w:r w:rsidR="00082522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</w:tr>
      <w:tr w:rsidR="00354FED" w:rsidRPr="00E1467D" w14:paraId="56E79584" w14:textId="77777777" w:rsidTr="002508A0">
        <w:trPr>
          <w:jc w:val="center"/>
        </w:trPr>
        <w:tc>
          <w:tcPr>
            <w:tcW w:w="783" w:type="dxa"/>
          </w:tcPr>
          <w:p w14:paraId="15742E04" w14:textId="77777777" w:rsidR="00354FED" w:rsidRPr="00E1467D" w:rsidRDefault="00354FED" w:rsidP="00354FE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2.1.2.</w:t>
            </w:r>
          </w:p>
        </w:tc>
        <w:tc>
          <w:tcPr>
            <w:tcW w:w="2516" w:type="dxa"/>
          </w:tcPr>
          <w:p w14:paraId="2516179C" w14:textId="77777777" w:rsidR="00354FED" w:rsidRPr="00E1467D" w:rsidRDefault="00354FED" w:rsidP="00354FED">
            <w:pPr>
              <w:jc w:val="both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Реконструкция котельных и инженерных сетей с внедрением энергосберегающих технологий и оборудования для производства и передачи энергии</w:t>
            </w:r>
          </w:p>
        </w:tc>
        <w:tc>
          <w:tcPr>
            <w:tcW w:w="2126" w:type="dxa"/>
            <w:vMerge/>
            <w:vAlign w:val="center"/>
          </w:tcPr>
          <w:p w14:paraId="5B949270" w14:textId="77777777" w:rsidR="00354FED" w:rsidRPr="00E1467D" w:rsidRDefault="00354FED" w:rsidP="00354FED">
            <w:pPr>
              <w:jc w:val="both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14:paraId="6DC2B990" w14:textId="77777777" w:rsidR="00354FED" w:rsidRPr="00E1467D" w:rsidRDefault="00354FED" w:rsidP="00354FE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6255B236" w14:textId="77777777" w:rsidR="00354FED" w:rsidRPr="00E1467D" w:rsidRDefault="00354FED" w:rsidP="00354FE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CA2A6D9" w14:textId="6C79C0FB" w:rsidR="00354FED" w:rsidRPr="00E1467D" w:rsidRDefault="00D3381B" w:rsidP="00566368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Реконструкция котельных и инженерных сетей в течение 2024 года не осуществлял</w:t>
            </w:r>
            <w:r w:rsidR="00566368" w:rsidRPr="00E1467D">
              <w:rPr>
                <w:rFonts w:ascii="PT Astra Serif" w:hAnsi="PT Astra Serif"/>
                <w:sz w:val="20"/>
                <w:szCs w:val="20"/>
              </w:rPr>
              <w:t>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сь.</w:t>
            </w:r>
          </w:p>
        </w:tc>
      </w:tr>
      <w:tr w:rsidR="00354FED" w:rsidRPr="00E1467D" w14:paraId="1DDB860F" w14:textId="77777777" w:rsidTr="002508A0">
        <w:trPr>
          <w:jc w:val="center"/>
        </w:trPr>
        <w:tc>
          <w:tcPr>
            <w:tcW w:w="783" w:type="dxa"/>
          </w:tcPr>
          <w:p w14:paraId="0D5FDC1F" w14:textId="77777777" w:rsidR="00354FED" w:rsidRPr="00E1467D" w:rsidRDefault="00354FED" w:rsidP="00354FE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2.1.3.</w:t>
            </w:r>
          </w:p>
        </w:tc>
        <w:tc>
          <w:tcPr>
            <w:tcW w:w="2516" w:type="dxa"/>
          </w:tcPr>
          <w:p w14:paraId="318C4BB5" w14:textId="77777777" w:rsidR="00354FED" w:rsidRPr="00E1467D" w:rsidRDefault="00354FED" w:rsidP="00354FE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Внедрение электронного мониторинга изношенности сетей с целью снижения их аварийности; повышение темпа замены ветхих коммунальных сетей с применением современных технологий и материалов</w:t>
            </w:r>
          </w:p>
        </w:tc>
        <w:tc>
          <w:tcPr>
            <w:tcW w:w="2126" w:type="dxa"/>
            <w:vMerge/>
            <w:vAlign w:val="center"/>
          </w:tcPr>
          <w:p w14:paraId="6E412C4D" w14:textId="77777777" w:rsidR="00354FED" w:rsidRPr="00E1467D" w:rsidRDefault="00354FED" w:rsidP="00354FE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554D8619" w14:textId="77777777" w:rsidR="00354FED" w:rsidRPr="00E1467D" w:rsidRDefault="00354FED" w:rsidP="00354FE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1A1E5E4D" w14:textId="77777777" w:rsidR="00354FED" w:rsidRPr="00E1467D" w:rsidRDefault="00354FED" w:rsidP="00354FE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1A14750F" w14:textId="26E7AF1C" w:rsidR="00354FED" w:rsidRPr="00E1467D" w:rsidRDefault="00211F09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Посредством АИС ППК «Фонд развития территорий» проводится регулярная актуализация информации в части систем тепло, -водоснабжения, водоотведения, в том числе котельных, водоочистных станций и канализационно-очистных станций, в том числе на территории города Югорска. </w:t>
            </w:r>
          </w:p>
        </w:tc>
      </w:tr>
      <w:tr w:rsidR="0010559A" w:rsidRPr="00E1467D" w14:paraId="66084A3C" w14:textId="77777777" w:rsidTr="002508A0">
        <w:trPr>
          <w:jc w:val="center"/>
        </w:trPr>
        <w:tc>
          <w:tcPr>
            <w:tcW w:w="783" w:type="dxa"/>
          </w:tcPr>
          <w:p w14:paraId="09B2BD7A" w14:textId="77777777" w:rsidR="0010559A" w:rsidRPr="00E1467D" w:rsidRDefault="0010559A" w:rsidP="0010559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2.1.4.</w:t>
            </w:r>
          </w:p>
        </w:tc>
        <w:tc>
          <w:tcPr>
            <w:tcW w:w="2516" w:type="dxa"/>
          </w:tcPr>
          <w:p w14:paraId="291BA480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Оказание содействия в развитии малого бизнеса по сервисным компаниям в коммунальной отрасли </w:t>
            </w:r>
          </w:p>
        </w:tc>
        <w:tc>
          <w:tcPr>
            <w:tcW w:w="2126" w:type="dxa"/>
            <w:vMerge/>
          </w:tcPr>
          <w:p w14:paraId="2482784D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C4DE57C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36992C7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shd w:val="clear" w:color="auto" w:fill="auto"/>
          </w:tcPr>
          <w:p w14:paraId="54308FC5" w14:textId="1A8D3D9D" w:rsidR="0010559A" w:rsidRPr="00E1467D" w:rsidRDefault="0010559A" w:rsidP="0006217A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2024 году предоставлялась субсидия на возмещение части затрат на проведение ремонтных работ в жилых домах города Югорска, использовавшихся до 01.01.2012 в качестве общежитий, и не подлежащих включению в региональную программу капитального ремонта, с целью приведения данного жилищного фонда в состояние, пригодное для проживания. </w:t>
            </w:r>
            <w:r w:rsidR="009060C5" w:rsidRPr="00E1467D">
              <w:rPr>
                <w:rFonts w:ascii="PT Astra Serif" w:hAnsi="PT Astra Serif"/>
                <w:sz w:val="20"/>
                <w:szCs w:val="20"/>
              </w:rPr>
              <w:t xml:space="preserve">   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Мероприятие реализуется за счет средств местного бюджета, предоставляемых в форме субсидий юридическим лицам (за исключением субсидий государственным (муниципальным учреждениям)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  <w:r w:rsidR="00EB7439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proofErr w:type="gramEnd"/>
          </w:p>
        </w:tc>
      </w:tr>
      <w:tr w:rsidR="0010559A" w:rsidRPr="00E1467D" w14:paraId="30606752" w14:textId="77777777" w:rsidTr="002508A0">
        <w:trPr>
          <w:jc w:val="center"/>
        </w:trPr>
        <w:tc>
          <w:tcPr>
            <w:tcW w:w="783" w:type="dxa"/>
          </w:tcPr>
          <w:p w14:paraId="6714DF8C" w14:textId="7FDDBCCC" w:rsidR="0010559A" w:rsidRPr="00E1467D" w:rsidRDefault="0010559A" w:rsidP="0010559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2.1.5.</w:t>
            </w:r>
          </w:p>
        </w:tc>
        <w:tc>
          <w:tcPr>
            <w:tcW w:w="2516" w:type="dxa"/>
          </w:tcPr>
          <w:p w14:paraId="26D0F273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Повышение профессиональной подготовки сотрудников и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lastRenderedPageBreak/>
              <w:t>работников предприятий и организаций жилищно-коммунального комплекса, а также управляющих компаний и решение вопроса дефицита профессиональных кадров</w:t>
            </w:r>
          </w:p>
        </w:tc>
        <w:tc>
          <w:tcPr>
            <w:tcW w:w="2126" w:type="dxa"/>
            <w:vMerge/>
          </w:tcPr>
          <w:p w14:paraId="38F1F188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4CBBA62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6BA227D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DC9C391" w14:textId="573FA5B6" w:rsidR="0010559A" w:rsidRPr="00E1467D" w:rsidRDefault="004E7F5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течение 2024 года проведение данных мероприятий не планировалось. </w:t>
            </w:r>
          </w:p>
        </w:tc>
      </w:tr>
      <w:tr w:rsidR="0010559A" w:rsidRPr="00E1467D" w14:paraId="1439BEEA" w14:textId="77777777" w:rsidTr="002508A0">
        <w:trPr>
          <w:jc w:val="center"/>
        </w:trPr>
        <w:tc>
          <w:tcPr>
            <w:tcW w:w="783" w:type="dxa"/>
          </w:tcPr>
          <w:p w14:paraId="7D687FDD" w14:textId="77777777" w:rsidR="0010559A" w:rsidRPr="00E1467D" w:rsidRDefault="0010559A" w:rsidP="0010559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2.1.6.</w:t>
            </w:r>
          </w:p>
        </w:tc>
        <w:tc>
          <w:tcPr>
            <w:tcW w:w="2516" w:type="dxa"/>
          </w:tcPr>
          <w:p w14:paraId="2CFE41A4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Организация мероприятий по благоустройству  с применением современных стандартов в соответствии с запросами горожан, 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обустройству клумб, цветников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vMerge/>
          </w:tcPr>
          <w:p w14:paraId="3128E9E6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9A1F4AD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5343557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F767199" w14:textId="77777777" w:rsidR="00B57923" w:rsidRPr="00E1467D" w:rsidRDefault="00B57923" w:rsidP="00B45AD3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Реализовано два инициативных проекта горожан (государственная программа «Развитие гражданского общества») по благоустройству общественных территорий - «Три друга. Вместе на пути к комфорту» и «Содружество Авалон за безопасность». </w:t>
            </w:r>
          </w:p>
          <w:p w14:paraId="5EEF0FB0" w14:textId="21122086" w:rsidR="0010559A" w:rsidRPr="00E1467D" w:rsidRDefault="0010559A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10559A" w:rsidRPr="00E1467D" w14:paraId="064E3A20" w14:textId="77777777" w:rsidTr="002508A0">
        <w:trPr>
          <w:jc w:val="center"/>
        </w:trPr>
        <w:tc>
          <w:tcPr>
            <w:tcW w:w="783" w:type="dxa"/>
          </w:tcPr>
          <w:p w14:paraId="065DC0AC" w14:textId="77777777" w:rsidR="0010559A" w:rsidRPr="00E1467D" w:rsidRDefault="0010559A" w:rsidP="0010559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2.1.7.</w:t>
            </w:r>
          </w:p>
        </w:tc>
        <w:tc>
          <w:tcPr>
            <w:tcW w:w="2516" w:type="dxa"/>
          </w:tcPr>
          <w:p w14:paraId="55B539A9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Обустройство парков, рекреационных зон на территории города</w:t>
            </w:r>
          </w:p>
        </w:tc>
        <w:tc>
          <w:tcPr>
            <w:tcW w:w="2126" w:type="dxa"/>
            <w:vMerge/>
          </w:tcPr>
          <w:p w14:paraId="2471E48F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05A0576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8904C98" w14:textId="77777777" w:rsidR="0010559A" w:rsidRPr="00E1467D" w:rsidRDefault="0010559A" w:rsidP="001055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2D73D0F" w14:textId="17641A39" w:rsidR="0010559A" w:rsidRPr="00E1467D" w:rsidRDefault="00FB3401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В рамках государственной программы «Пространственное развитие и формирование комфортной городской среды» продолжилось благоустройство парка по ул. Менделеева.</w:t>
            </w:r>
          </w:p>
        </w:tc>
      </w:tr>
      <w:tr w:rsidR="004E7F53" w:rsidRPr="00E1467D" w14:paraId="08E40F60" w14:textId="77777777" w:rsidTr="002508A0">
        <w:trPr>
          <w:jc w:val="center"/>
        </w:trPr>
        <w:tc>
          <w:tcPr>
            <w:tcW w:w="783" w:type="dxa"/>
          </w:tcPr>
          <w:p w14:paraId="021890A8" w14:textId="77777777" w:rsidR="004E7F53" w:rsidRPr="00E1467D" w:rsidRDefault="004E7F53" w:rsidP="004E7F5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2.1.8.</w:t>
            </w:r>
          </w:p>
        </w:tc>
        <w:tc>
          <w:tcPr>
            <w:tcW w:w="2516" w:type="dxa"/>
          </w:tcPr>
          <w:p w14:paraId="037224E6" w14:textId="77777777" w:rsidR="004E7F53" w:rsidRPr="00E1467D" w:rsidRDefault="004E7F53" w:rsidP="004E7F53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Создание и внедрение типовой модели «умного (энергосберегающего) города»</w:t>
            </w:r>
          </w:p>
        </w:tc>
        <w:tc>
          <w:tcPr>
            <w:tcW w:w="2126" w:type="dxa"/>
            <w:vMerge/>
          </w:tcPr>
          <w:p w14:paraId="4CFE30F2" w14:textId="77777777" w:rsidR="004E7F53" w:rsidRPr="00E1467D" w:rsidRDefault="004E7F53" w:rsidP="004E7F5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EA896E2" w14:textId="77777777" w:rsidR="004E7F53" w:rsidRPr="00E1467D" w:rsidRDefault="004E7F53" w:rsidP="004E7F5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4B14AFF" w14:textId="77777777" w:rsidR="004E7F53" w:rsidRPr="00E1467D" w:rsidRDefault="004E7F53" w:rsidP="004E7F53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1096EBE3" w14:textId="3FC9C083" w:rsidR="004E7F53" w:rsidRPr="00E1467D" w:rsidRDefault="004E7F53" w:rsidP="00B45AD3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течение 2024 года проведение данных мероприятий не планировалось. </w:t>
            </w:r>
          </w:p>
        </w:tc>
      </w:tr>
      <w:tr w:rsidR="00105612" w:rsidRPr="00E1467D" w14:paraId="6C0E14CF" w14:textId="77777777" w:rsidTr="002508A0">
        <w:trPr>
          <w:jc w:val="center"/>
        </w:trPr>
        <w:tc>
          <w:tcPr>
            <w:tcW w:w="783" w:type="dxa"/>
          </w:tcPr>
          <w:p w14:paraId="302E9A49" w14:textId="77777777" w:rsidR="00105612" w:rsidRPr="00E1467D" w:rsidRDefault="00105612" w:rsidP="0010561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2.1.9.</w:t>
            </w:r>
          </w:p>
        </w:tc>
        <w:tc>
          <w:tcPr>
            <w:tcW w:w="2516" w:type="dxa"/>
          </w:tcPr>
          <w:p w14:paraId="06E1B625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Проведение информационно-разъяснительной работы с населением города в целях формирования ответственного отношения к домашним животным; организация мероприятий по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содержанию и отлову безнадзорных животных</w:t>
            </w:r>
          </w:p>
        </w:tc>
        <w:tc>
          <w:tcPr>
            <w:tcW w:w="2126" w:type="dxa"/>
            <w:vMerge/>
          </w:tcPr>
          <w:p w14:paraId="1C1551D5" w14:textId="77777777" w:rsidR="00105612" w:rsidRPr="00E1467D" w:rsidRDefault="00105612" w:rsidP="00105612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Merge/>
          </w:tcPr>
          <w:p w14:paraId="78F1082E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1D3C891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0E303DA" w14:textId="5F6D0D59" w:rsidR="00105612" w:rsidRPr="00E1467D" w:rsidRDefault="0010561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На регулярной основе принимается участие во всех зоозащитных акциях, организованных Ветеринарной службой Югры, в ходе которых проводятся различные мероприятия (субботники в муниципальном приюте для животных города Югорска, благотворительные сборы корма для бездомных животных, акции по раздаче бездомных животных в добрые руки, уроки добра для детей в дошкольных и общеобразовательных учреждениях, летних лагерях и другие), Кроме того, проводятся мероприятия по сбору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корма для животных (ярмарки-раздачи в МАУ «Молодежный центр Гелиос»), раздаче бездомных животных (еженедельная акция «День открытых дверей» в муниципальном приюте, каждую неделю в воскресенье с 12:00 до 15:00</w:t>
            </w:r>
            <w:r w:rsidR="002214A0" w:rsidRPr="00E1467D">
              <w:rPr>
                <w:rFonts w:ascii="PT Astra Serif" w:hAnsi="PT Astra Serif"/>
                <w:sz w:val="20"/>
                <w:szCs w:val="20"/>
              </w:rPr>
              <w:t xml:space="preserve"> часов</w:t>
            </w:r>
            <w:r w:rsidRPr="00E1467D">
              <w:rPr>
                <w:rFonts w:ascii="PT Astra Serif" w:hAnsi="PT Astra Serif"/>
                <w:sz w:val="20"/>
                <w:szCs w:val="20"/>
              </w:rPr>
              <w:t>).</w:t>
            </w:r>
          </w:p>
          <w:p w14:paraId="2C9A7AC2" w14:textId="471E9394" w:rsidR="000A57BC" w:rsidRPr="00E1467D" w:rsidRDefault="0010561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На регулярной основе </w:t>
            </w:r>
            <w:r w:rsidR="000A57BC" w:rsidRPr="00E1467D">
              <w:rPr>
                <w:rFonts w:ascii="PT Astra Serif" w:hAnsi="PT Astra Serif"/>
                <w:sz w:val="20"/>
                <w:szCs w:val="20"/>
              </w:rPr>
              <w:t xml:space="preserve">организовано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информирование населения по вопросам обращения с животными</w:t>
            </w:r>
            <w:r w:rsidR="000A57BC" w:rsidRPr="00E1467D">
              <w:rPr>
                <w:rFonts w:ascii="PT Astra Serif" w:hAnsi="PT Astra Serif"/>
                <w:sz w:val="20"/>
                <w:szCs w:val="20"/>
              </w:rPr>
              <w:t xml:space="preserve"> через </w:t>
            </w:r>
            <w:r w:rsidR="00A01BED" w:rsidRPr="00E1467D">
              <w:rPr>
                <w:rFonts w:ascii="PT Astra Serif" w:hAnsi="PT Astra Serif"/>
                <w:sz w:val="20"/>
                <w:szCs w:val="20"/>
              </w:rPr>
              <w:t>официальный сайт органов местного самоуправления, социальные сети</w:t>
            </w:r>
            <w:r w:rsidR="00807470" w:rsidRPr="00E1467D">
              <w:rPr>
                <w:rFonts w:ascii="PT Astra Serif" w:hAnsi="PT Astra Serif"/>
                <w:sz w:val="20"/>
                <w:szCs w:val="20"/>
              </w:rPr>
              <w:t xml:space="preserve"> и мессенджеры</w:t>
            </w:r>
            <w:r w:rsidR="00A01BED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r w:rsidR="000A57BC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44C24641" w14:textId="7A55B04E" w:rsidR="00105612" w:rsidRPr="00E1467D" w:rsidRDefault="00A01BED" w:rsidP="002214A0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Выполняются работы по отлову и содержанию животных без владельцев на территории муниципального образования, </w:t>
            </w:r>
            <w:r w:rsidR="00105612" w:rsidRPr="00E1467D">
              <w:rPr>
                <w:rFonts w:ascii="PT Astra Serif" w:hAnsi="PT Astra Serif"/>
                <w:sz w:val="20"/>
                <w:szCs w:val="20"/>
              </w:rPr>
              <w:t>проводятся рейдовые мероприятия при участии представителей органов местного самоуправления и Ветеринарной службы Югры по учёту и вы</w:t>
            </w:r>
            <w:r w:rsidR="002214A0" w:rsidRPr="00E1467D">
              <w:rPr>
                <w:rFonts w:ascii="PT Astra Serif" w:hAnsi="PT Astra Serif"/>
                <w:sz w:val="20"/>
                <w:szCs w:val="20"/>
              </w:rPr>
              <w:t>явлению животных без владельцев.</w:t>
            </w:r>
          </w:p>
        </w:tc>
      </w:tr>
      <w:tr w:rsidR="00105612" w:rsidRPr="00E1467D" w14:paraId="1FE6DEAE" w14:textId="77777777" w:rsidTr="002508A0">
        <w:trPr>
          <w:jc w:val="center"/>
        </w:trPr>
        <w:tc>
          <w:tcPr>
            <w:tcW w:w="783" w:type="dxa"/>
          </w:tcPr>
          <w:p w14:paraId="73414A4C" w14:textId="77777777" w:rsidR="00105612" w:rsidRPr="00E1467D" w:rsidRDefault="00105612" w:rsidP="0010561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2.1.10.</w:t>
            </w:r>
          </w:p>
        </w:tc>
        <w:tc>
          <w:tcPr>
            <w:tcW w:w="2516" w:type="dxa"/>
          </w:tcPr>
          <w:p w14:paraId="2ACC449D" w14:textId="77777777" w:rsidR="00105612" w:rsidRPr="00E1467D" w:rsidRDefault="00105612" w:rsidP="00105612">
            <w:pPr>
              <w:jc w:val="both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>Создание условий для улучшения технического состояния жилищного фонда; содействие проведению капитального ремонта многоквартирных домов</w:t>
            </w:r>
          </w:p>
        </w:tc>
        <w:tc>
          <w:tcPr>
            <w:tcW w:w="2126" w:type="dxa"/>
            <w:vMerge/>
          </w:tcPr>
          <w:p w14:paraId="79711060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18E2ECF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6A67F75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A8B53F8" w14:textId="6EEF76B7" w:rsidR="00105612" w:rsidRPr="00E1467D" w:rsidRDefault="0010561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Капитальный ремонт многоквартирных домов в 2024 году выполнен в соответствии с краткосрочным планом реализации программы капитального ремонта общего имущества в многоквартирных домах, расположенных на территории города Югорска, на 2023-2025 годы (утвержден постановлением администрации города Югорска от 12.04.2022 № 695-п) - выполнен капитальный ремонт 11 многоквартирных домов.</w:t>
            </w:r>
          </w:p>
          <w:p w14:paraId="5E213366" w14:textId="77777777" w:rsidR="00105612" w:rsidRPr="00E1467D" w:rsidRDefault="0010561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Работы по проектированию и строительно-монтажные работы выполнены подрядной организацией ООО «Вавилон», строительный контроль осуществлялся ООО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Арсеналстрой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». Организации были определенны по результатам электронных аукционов, проведенных Югорским фондом капитального ремонта многоквартирных домов. Финансирование работ осуществляется за счет взносов на капитальный ремонт, которые ежемесячно оплачивают собственники помещений.</w:t>
            </w:r>
          </w:p>
          <w:p w14:paraId="7C74978C" w14:textId="10E3A5ED" w:rsidR="00105612" w:rsidRPr="00E1467D" w:rsidRDefault="0010561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Кроме того, проведен аварийно-поддерживающий ремонт в 16 помещениях, находящихся в муниципальной собственности, общей площадью 753,2 кв. м. Выполнены работы по приведению в технически исправное состояние 5 жилых домов города Югорска, использовавшихся до 01.01.2012 в качестве общежитий</w:t>
            </w:r>
          </w:p>
        </w:tc>
      </w:tr>
      <w:tr w:rsidR="00105612" w:rsidRPr="00E1467D" w14:paraId="076489ED" w14:textId="77777777" w:rsidTr="002508A0">
        <w:trPr>
          <w:jc w:val="center"/>
        </w:trPr>
        <w:tc>
          <w:tcPr>
            <w:tcW w:w="783" w:type="dxa"/>
          </w:tcPr>
          <w:p w14:paraId="76F986C2" w14:textId="77777777" w:rsidR="00105612" w:rsidRPr="00E1467D" w:rsidRDefault="00105612" w:rsidP="0010561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2.1.11.</w:t>
            </w:r>
          </w:p>
        </w:tc>
        <w:tc>
          <w:tcPr>
            <w:tcW w:w="2516" w:type="dxa"/>
          </w:tcPr>
          <w:p w14:paraId="5DB3C09A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Расселение горожан из жилья, непригодного для проживания</w:t>
            </w:r>
          </w:p>
        </w:tc>
        <w:tc>
          <w:tcPr>
            <w:tcW w:w="2126" w:type="dxa"/>
          </w:tcPr>
          <w:p w14:paraId="53F0C529" w14:textId="77777777" w:rsidR="00105612" w:rsidRPr="00E1467D" w:rsidRDefault="00105612" w:rsidP="00464598">
            <w:pPr>
              <w:ind w:firstLine="6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Снижение доли ветхого и аварийного жилья</w:t>
            </w:r>
          </w:p>
        </w:tc>
        <w:tc>
          <w:tcPr>
            <w:tcW w:w="2127" w:type="dxa"/>
            <w:vMerge/>
          </w:tcPr>
          <w:p w14:paraId="56C8A157" w14:textId="77777777" w:rsidR="00105612" w:rsidRPr="00E1467D" w:rsidRDefault="00105612" w:rsidP="0010561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E27293" w14:textId="77777777" w:rsidR="00105612" w:rsidRPr="00E1467D" w:rsidRDefault="00105612" w:rsidP="007D433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жилищной политики</w:t>
            </w:r>
          </w:p>
        </w:tc>
        <w:tc>
          <w:tcPr>
            <w:tcW w:w="5678" w:type="dxa"/>
          </w:tcPr>
          <w:p w14:paraId="647E5165" w14:textId="77777777" w:rsidR="00A000AD" w:rsidRPr="00E1467D" w:rsidRDefault="00A000AD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В результате проведенных мероприятий в 2024 году полностью завершено расселение жителей из 9 аварийных домов общей площадью 5 545,8 кв. м.</w:t>
            </w:r>
          </w:p>
          <w:p w14:paraId="2F5267CA" w14:textId="0E12B352" w:rsidR="00105612" w:rsidRPr="00E1467D" w:rsidRDefault="00970469" w:rsidP="000E166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0" w:right="10"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Доля непригодного для проживания и аварийного жилья в общем объеме жилищного фонда на конец отчетного периода составила 4,2% (49,2 тыс. кв. м) (в 2023 году - 4,3% (49,4 тыс. кв. м)).  </w:t>
            </w:r>
          </w:p>
        </w:tc>
      </w:tr>
      <w:tr w:rsidR="00105612" w:rsidRPr="00E1467D" w14:paraId="3E22B8C2" w14:textId="77777777" w:rsidTr="00A10031">
        <w:trPr>
          <w:jc w:val="center"/>
        </w:trPr>
        <w:tc>
          <w:tcPr>
            <w:tcW w:w="783" w:type="dxa"/>
          </w:tcPr>
          <w:p w14:paraId="370BFEE6" w14:textId="77777777" w:rsidR="00105612" w:rsidRPr="00E1467D" w:rsidRDefault="00105612" w:rsidP="00105612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2.2.</w:t>
            </w:r>
          </w:p>
        </w:tc>
        <w:tc>
          <w:tcPr>
            <w:tcW w:w="8753" w:type="dxa"/>
            <w:gridSpan w:val="4"/>
          </w:tcPr>
          <w:p w14:paraId="623E8110" w14:textId="77777777" w:rsidR="00105612" w:rsidRPr="00E1467D" w:rsidRDefault="00105612" w:rsidP="0010561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Транспортная и логистическая инфраструктура</w:t>
            </w:r>
          </w:p>
        </w:tc>
        <w:tc>
          <w:tcPr>
            <w:tcW w:w="5678" w:type="dxa"/>
          </w:tcPr>
          <w:p w14:paraId="12EA35E8" w14:textId="77777777" w:rsidR="00105612" w:rsidRPr="00E1467D" w:rsidRDefault="0010561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34D84" w:rsidRPr="00E1467D" w14:paraId="45DDA0DF" w14:textId="77777777" w:rsidTr="002508A0">
        <w:trPr>
          <w:jc w:val="center"/>
        </w:trPr>
        <w:tc>
          <w:tcPr>
            <w:tcW w:w="783" w:type="dxa"/>
          </w:tcPr>
          <w:p w14:paraId="5516BC26" w14:textId="77777777" w:rsidR="00934D84" w:rsidRPr="00E1467D" w:rsidRDefault="00934D84" w:rsidP="00934D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2.2.1.</w:t>
            </w:r>
          </w:p>
        </w:tc>
        <w:tc>
          <w:tcPr>
            <w:tcW w:w="2516" w:type="dxa"/>
          </w:tcPr>
          <w:p w14:paraId="643CD731" w14:textId="77777777" w:rsidR="00934D84" w:rsidRPr="00E1467D" w:rsidRDefault="00934D84" w:rsidP="00934D8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Обеспечение доступности и качества транспортных услуг для населения в соответствии с 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 xml:space="preserve">социальными стандартами транспортного обслуживания населения (включая проработку удобных маршрутов для населения и режимов движения пассажирского транспорта,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количество рейсов в часы пик, информирование пассажиров о движении транспорта, оборудование мест размещения остановочных пунктов)</w:t>
            </w:r>
          </w:p>
        </w:tc>
        <w:tc>
          <w:tcPr>
            <w:tcW w:w="2126" w:type="dxa"/>
            <w:vMerge w:val="restart"/>
          </w:tcPr>
          <w:p w14:paraId="0D186765" w14:textId="77777777" w:rsidR="00934D84" w:rsidRPr="00E1467D" w:rsidRDefault="00934D84" w:rsidP="00464598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Отсутствие жалоб со стороны населения на организацию деятельности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пассажирского транспорта;</w:t>
            </w:r>
          </w:p>
          <w:p w14:paraId="7C433314" w14:textId="77777777" w:rsidR="00934D84" w:rsidRPr="00E1467D" w:rsidRDefault="00934D84" w:rsidP="00464598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увеличение доли автобусных остановок, соответствующих необходимым нормативным требованиям, в том числе обустроенных отапливаемыми павильонами;</w:t>
            </w:r>
          </w:p>
          <w:p w14:paraId="390B789B" w14:textId="77777777" w:rsidR="00934D84" w:rsidRPr="00E1467D" w:rsidRDefault="00934D84" w:rsidP="00464598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внедрение интеллектуальной транспортной системы;</w:t>
            </w:r>
          </w:p>
          <w:p w14:paraId="081EB358" w14:textId="77777777" w:rsidR="00934D84" w:rsidRPr="00E1467D" w:rsidRDefault="00934D84" w:rsidP="00464598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поддержание доли автомобильных дорог общего пользования местного значения в соответствии нормативным требованиям на уровне не ниже 85%</w:t>
            </w:r>
          </w:p>
          <w:p w14:paraId="1CD2F310" w14:textId="77777777" w:rsidR="00934D84" w:rsidRPr="00E1467D" w:rsidRDefault="00934D84" w:rsidP="00464598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63C37A36" w14:textId="77777777" w:rsidR="00934D84" w:rsidRPr="00E1467D" w:rsidRDefault="00934D8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Государственная программа Ханты-Мансийского автономного округа –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Югры «Современная транспортная система»</w:t>
            </w:r>
          </w:p>
          <w:p w14:paraId="5D345BCE" w14:textId="77777777" w:rsidR="00934D84" w:rsidRPr="00E1467D" w:rsidRDefault="00934D8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CB2E725" w14:textId="77777777" w:rsidR="00934D84" w:rsidRPr="00E1467D" w:rsidRDefault="00934D8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«Пространственное развитие и формирование комфортной городской среды»</w:t>
            </w:r>
          </w:p>
          <w:p w14:paraId="365A5334" w14:textId="77777777" w:rsidR="00934D84" w:rsidRPr="00E1467D" w:rsidRDefault="00934D8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4236C6C9" w14:textId="77777777" w:rsidR="00934D84" w:rsidRPr="00E1467D" w:rsidRDefault="00934D84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«Автомобильные дороги, транспорт и городская среда»</w:t>
            </w:r>
          </w:p>
        </w:tc>
        <w:tc>
          <w:tcPr>
            <w:tcW w:w="1984" w:type="dxa"/>
            <w:vMerge w:val="restart"/>
            <w:vAlign w:val="center"/>
          </w:tcPr>
          <w:p w14:paraId="4A74DF24" w14:textId="77777777" w:rsidR="00934D84" w:rsidRPr="00E1467D" w:rsidRDefault="00934D84" w:rsidP="00934D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Департамент жилищно-коммунального и строительного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комплекса</w:t>
            </w:r>
          </w:p>
        </w:tc>
        <w:tc>
          <w:tcPr>
            <w:tcW w:w="5678" w:type="dxa"/>
            <w:vAlign w:val="center"/>
          </w:tcPr>
          <w:p w14:paraId="279DA586" w14:textId="77777777" w:rsidR="00934D84" w:rsidRPr="00E1467D" w:rsidRDefault="00934D8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Маршрутная сеть городского пассажирского транспорта формируется с учетом требований безопасности дорожного движения, анализа пассажиропотока, планов жилищного, культурно-бытового и дорожного строительства 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предложений граждан, перевозчиков, предприятий и организаций.</w:t>
            </w:r>
          </w:p>
          <w:p w14:paraId="65E3BD59" w14:textId="64732533" w:rsidR="00934D84" w:rsidRPr="00E1467D" w:rsidRDefault="00934D8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На территории города Югорска организовано 8 маршрутов. Перевозку пассажиров осуществляет ООО «Русское». </w:t>
            </w:r>
          </w:p>
          <w:p w14:paraId="6CE3FDF5" w14:textId="5990C00A" w:rsidR="00934D84" w:rsidRPr="00E1467D" w:rsidRDefault="00934D8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Транспортные средства, осуществляющие пассажирские перевозки, соответствуют социальному стандарту транспортного обслуживания населения, утвержденн</w:t>
            </w:r>
            <w:r w:rsidR="00FF6A97" w:rsidRPr="00E1467D">
              <w:rPr>
                <w:rFonts w:ascii="PT Astra Serif" w:hAnsi="PT Astra Serif"/>
                <w:sz w:val="20"/>
                <w:szCs w:val="20"/>
              </w:rPr>
              <w:t>ому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распоряжением Министерства транспорта Российской Федерации от 31.01.2017 № НА-19-р.</w:t>
            </w:r>
          </w:p>
          <w:p w14:paraId="01929F29" w14:textId="77777777" w:rsidR="00934D84" w:rsidRPr="00E1467D" w:rsidRDefault="00934D8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целях контроля за осуществлением пассажирских перевозок создана выездная комиссия. Проверка перевозчиков осуществляется в соответствии с утвержденным графиком выездных мероприятий на квартал, не реже одного раза в месяц, а также дополнительно, в случае обращений граждан о нарушениях правил пассажирских перевозок.</w:t>
            </w:r>
          </w:p>
          <w:p w14:paraId="00A144EB" w14:textId="77EC12A9" w:rsidR="00934D84" w:rsidRPr="00E1467D" w:rsidRDefault="00934D8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территории города расположено 80 остановочных пунктов, из которых 48 оснащены автопавильон</w:t>
            </w:r>
            <w:r w:rsidR="000E03F3" w:rsidRPr="00E1467D">
              <w:rPr>
                <w:rFonts w:ascii="PT Astra Serif" w:hAnsi="PT Astra Serif"/>
                <w:sz w:val="20"/>
                <w:szCs w:val="20"/>
              </w:rPr>
              <w:t>ами</w:t>
            </w:r>
            <w:r w:rsidRPr="00E1467D">
              <w:rPr>
                <w:rFonts w:ascii="PT Astra Serif" w:hAnsi="PT Astra Serif"/>
                <w:sz w:val="20"/>
                <w:szCs w:val="20"/>
              </w:rPr>
              <w:t>, в т</w:t>
            </w:r>
            <w:r w:rsidR="00FF6A97" w:rsidRPr="00E1467D">
              <w:rPr>
                <w:rFonts w:ascii="PT Astra Serif" w:hAnsi="PT Astra Serif"/>
                <w:sz w:val="20"/>
                <w:szCs w:val="20"/>
              </w:rPr>
              <w:t>ом числе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4 </w:t>
            </w:r>
            <w:r w:rsidR="000E03F3" w:rsidRPr="00E1467D">
              <w:rPr>
                <w:rFonts w:ascii="PT Astra Serif" w:hAnsi="PT Astra Serif"/>
                <w:sz w:val="20"/>
                <w:szCs w:val="20"/>
              </w:rPr>
              <w:t>с обогревом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 В 2024 году на остановочных комплексах города обновлены информационные таблички с расписанием движения транспорта.</w:t>
            </w:r>
          </w:p>
        </w:tc>
      </w:tr>
      <w:tr w:rsidR="00934D84" w:rsidRPr="00E1467D" w14:paraId="566865E4" w14:textId="77777777" w:rsidTr="002508A0">
        <w:trPr>
          <w:jc w:val="center"/>
        </w:trPr>
        <w:tc>
          <w:tcPr>
            <w:tcW w:w="783" w:type="dxa"/>
          </w:tcPr>
          <w:p w14:paraId="62715903" w14:textId="77777777" w:rsidR="00934D84" w:rsidRPr="00E1467D" w:rsidRDefault="00934D84" w:rsidP="00934D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2516" w:type="dxa"/>
          </w:tcPr>
          <w:p w14:paraId="3170B0C4" w14:textId="77777777" w:rsidR="00934D84" w:rsidRPr="00E1467D" w:rsidRDefault="00934D84" w:rsidP="00934D8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Цифровизация транспортного комплекса</w:t>
            </w:r>
          </w:p>
        </w:tc>
        <w:tc>
          <w:tcPr>
            <w:tcW w:w="2126" w:type="dxa"/>
            <w:vMerge/>
          </w:tcPr>
          <w:p w14:paraId="4B3A1F87" w14:textId="77777777" w:rsidR="00934D84" w:rsidRPr="00E1467D" w:rsidRDefault="00934D84" w:rsidP="00934D8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FD84D18" w14:textId="77777777" w:rsidR="00934D84" w:rsidRPr="00E1467D" w:rsidRDefault="00934D84" w:rsidP="00934D8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125D65" w14:textId="77777777" w:rsidR="00934D84" w:rsidRPr="00E1467D" w:rsidRDefault="00934D84" w:rsidP="00934D8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395D710" w14:textId="75D5BA91" w:rsidR="00934D84" w:rsidRPr="00E1467D" w:rsidRDefault="00482888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городе Югорске успешно введено ПО «Умный транспорт. Модуль транспортный портал», с помощью которого в режиме реального времени любой желающий может отследить маршрут движения транспорта, время прибытия на остановку.</w:t>
            </w:r>
            <w:r w:rsidRPr="00E1467D">
              <w:rPr>
                <w:rFonts w:ascii="PT Astra Serif" w:hAnsi="PT Astra Serif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Внедрение программного продукта помогло снизить количество жалоб и звонков со стороны населения на организацию деятельности пассажирского транспорта</w:t>
            </w:r>
          </w:p>
        </w:tc>
      </w:tr>
      <w:tr w:rsidR="0045352D" w:rsidRPr="00E1467D" w14:paraId="09CA0CA9" w14:textId="77777777" w:rsidTr="002508A0">
        <w:trPr>
          <w:jc w:val="center"/>
        </w:trPr>
        <w:tc>
          <w:tcPr>
            <w:tcW w:w="783" w:type="dxa"/>
          </w:tcPr>
          <w:p w14:paraId="7E19B703" w14:textId="77777777" w:rsidR="0045352D" w:rsidRPr="00E1467D" w:rsidRDefault="0045352D" w:rsidP="0045352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2.2.3.</w:t>
            </w:r>
          </w:p>
        </w:tc>
        <w:tc>
          <w:tcPr>
            <w:tcW w:w="2516" w:type="dxa"/>
          </w:tcPr>
          <w:p w14:paraId="3B8EF077" w14:textId="77777777" w:rsidR="0045352D" w:rsidRPr="00E1467D" w:rsidRDefault="0045352D" w:rsidP="0045352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Повышение уровня безопасности транспортной системы, </w:t>
            </w:r>
            <w:r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>совершенствование системы профилактики правонарушений, связанных с нарушением безопасности дорожного движения</w:t>
            </w:r>
          </w:p>
        </w:tc>
        <w:tc>
          <w:tcPr>
            <w:tcW w:w="2126" w:type="dxa"/>
            <w:vMerge/>
          </w:tcPr>
          <w:p w14:paraId="75ABE12A" w14:textId="77777777" w:rsidR="0045352D" w:rsidRPr="00E1467D" w:rsidRDefault="0045352D" w:rsidP="0045352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DEA0397" w14:textId="77777777" w:rsidR="0045352D" w:rsidRPr="00E1467D" w:rsidRDefault="0045352D" w:rsidP="0045352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5989118" w14:textId="77777777" w:rsidR="0045352D" w:rsidRPr="00E1467D" w:rsidRDefault="0045352D" w:rsidP="0045352D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2DCED7E" w14:textId="77777777" w:rsidR="0045352D" w:rsidRPr="00E1467D" w:rsidRDefault="0045352D" w:rsidP="000E166F">
            <w:pPr>
              <w:ind w:firstLine="176"/>
              <w:jc w:val="both"/>
              <w:rPr>
                <w:rFonts w:ascii="PT Astra Serif" w:hAnsi="PT Astra Serif" w:cs="Arial"/>
                <w:bCs/>
                <w:sz w:val="20"/>
                <w:szCs w:val="20"/>
                <w:shd w:val="clear" w:color="auto" w:fill="FFFFFF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  <w:shd w:val="clear" w:color="auto" w:fill="FFFFFF"/>
              </w:rPr>
              <w:t>Повышение уровня безопасности транспортной системы, направленное на сохранение жизни, здоровья и имущества граждан, является одним из приоритетных направлений. В городе Югорске за 2024 год были выполнены следующие мероприятия:</w:t>
            </w:r>
          </w:p>
          <w:p w14:paraId="308FC0FC" w14:textId="6828D58D" w:rsidR="0045352D" w:rsidRPr="00E1467D" w:rsidRDefault="0045352D" w:rsidP="000E166F">
            <w:pPr>
              <w:pStyle w:val="af4"/>
              <w:numPr>
                <w:ilvl w:val="0"/>
                <w:numId w:val="12"/>
              </w:numPr>
              <w:suppressAutoHyphens/>
              <w:ind w:left="0"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обустроено 5 светофорных групп на дорогах общего пользования, из них два объекта оборудованы вызывной фазой для ручного включения цикла пешеходов;</w:t>
            </w:r>
          </w:p>
          <w:p w14:paraId="15EB3E98" w14:textId="40B24CC6" w:rsidR="0045352D" w:rsidRPr="00E1467D" w:rsidRDefault="0045352D" w:rsidP="000E166F">
            <w:pPr>
              <w:pStyle w:val="af4"/>
              <w:numPr>
                <w:ilvl w:val="0"/>
                <w:numId w:val="12"/>
              </w:numPr>
              <w:suppressAutoHyphens/>
              <w:ind w:left="0"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2 пешеходных переходах установлено проекционное оборудования для транслирования дорожной разметки на проезжую часть;</w:t>
            </w:r>
          </w:p>
          <w:p w14:paraId="7CCD05C9" w14:textId="4352BA04" w:rsidR="0045352D" w:rsidRPr="00E1467D" w:rsidRDefault="00A6736E" w:rsidP="000E166F">
            <w:pPr>
              <w:pStyle w:val="af4"/>
              <w:numPr>
                <w:ilvl w:val="0"/>
                <w:numId w:val="12"/>
              </w:numPr>
              <w:suppressAutoHyphens/>
              <w:ind w:left="0"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все пешеходные переходы </w:t>
            </w:r>
            <w:r w:rsidR="0045352D" w:rsidRPr="00E1467D">
              <w:rPr>
                <w:rFonts w:ascii="PT Astra Serif" w:hAnsi="PT Astra Serif"/>
                <w:sz w:val="20"/>
                <w:szCs w:val="20"/>
              </w:rPr>
              <w:t xml:space="preserve">приведены в соответствие </w:t>
            </w:r>
            <w:r w:rsidR="0045352D"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требований поручения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П</w:t>
            </w:r>
            <w:r w:rsidR="0045352D" w:rsidRPr="00E1467D">
              <w:rPr>
                <w:rFonts w:ascii="PT Astra Serif" w:hAnsi="PT Astra Serif"/>
                <w:sz w:val="20"/>
                <w:szCs w:val="20"/>
              </w:rPr>
              <w:t>резидента Российской Федерации от 20.02.2015 №</w:t>
            </w:r>
            <w:r w:rsidR="00125B7E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45352D" w:rsidRPr="00E1467D">
              <w:rPr>
                <w:rFonts w:ascii="PT Astra Serif" w:hAnsi="PT Astra Serif"/>
                <w:sz w:val="20"/>
                <w:szCs w:val="20"/>
              </w:rPr>
              <w:t>Пр-287.</w:t>
            </w:r>
          </w:p>
          <w:p w14:paraId="79032C5E" w14:textId="233BE0F4" w:rsidR="0045352D" w:rsidRPr="00E1467D" w:rsidRDefault="0045352D" w:rsidP="00125B7E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>Активно ведется работа совместно с сотрудниками Госавтоинспекции по профилактик</w:t>
            </w:r>
            <w:r w:rsidR="00125B7E"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>е</w:t>
            </w:r>
            <w:r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 xml:space="preserve"> правонарушений, связанных с нарушениями правил дорожного движения. Устанавливаются новые камеры </w:t>
            </w:r>
            <w:r w:rsidR="006E4CE9"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 xml:space="preserve">в системе </w:t>
            </w:r>
            <w:r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>«Умный город» для удаленного контролирования улиц города</w:t>
            </w:r>
            <w:r w:rsidR="006E4CE9"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>,</w:t>
            </w:r>
            <w:r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 xml:space="preserve"> включая улично-дорожную сеть.</w:t>
            </w:r>
          </w:p>
        </w:tc>
      </w:tr>
      <w:tr w:rsidR="000E0F6E" w:rsidRPr="00E1467D" w14:paraId="4FE72EFD" w14:textId="77777777" w:rsidTr="002508A0">
        <w:trPr>
          <w:jc w:val="center"/>
        </w:trPr>
        <w:tc>
          <w:tcPr>
            <w:tcW w:w="783" w:type="dxa"/>
          </w:tcPr>
          <w:p w14:paraId="27546246" w14:textId="77777777" w:rsidR="000E0F6E" w:rsidRPr="00E1467D" w:rsidRDefault="000E0F6E" w:rsidP="000E0F6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2.2.4.</w:t>
            </w:r>
          </w:p>
        </w:tc>
        <w:tc>
          <w:tcPr>
            <w:tcW w:w="2516" w:type="dxa"/>
          </w:tcPr>
          <w:p w14:paraId="6B4AD7B7" w14:textId="77777777" w:rsidR="000E0F6E" w:rsidRPr="00E1467D" w:rsidRDefault="000E0F6E" w:rsidP="000E0F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TimesNewRomanPSMT" w:hAnsi="PT Astra Serif"/>
                <w:sz w:val="20"/>
                <w:szCs w:val="20"/>
                <w:lang w:eastAsia="en-US"/>
              </w:rPr>
              <w:t>Обеспечение проведения оценки и (или) разработки (актуализации) документов транспортного планирования</w:t>
            </w:r>
          </w:p>
        </w:tc>
        <w:tc>
          <w:tcPr>
            <w:tcW w:w="2126" w:type="dxa"/>
            <w:vMerge/>
          </w:tcPr>
          <w:p w14:paraId="314281D7" w14:textId="77777777" w:rsidR="000E0F6E" w:rsidRPr="00E1467D" w:rsidRDefault="000E0F6E" w:rsidP="000E0F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F7BE068" w14:textId="77777777" w:rsidR="000E0F6E" w:rsidRPr="00E1467D" w:rsidRDefault="000E0F6E" w:rsidP="000E0F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E5CE4AD" w14:textId="77777777" w:rsidR="000E0F6E" w:rsidRPr="00E1467D" w:rsidRDefault="000E0F6E" w:rsidP="000E0F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54F4824" w14:textId="26F14EC3" w:rsidR="000E0F6E" w:rsidRPr="00E1467D" w:rsidRDefault="000E0F6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Выполнена корректировка комплексной схемы организации дорожного движения города Югорска (КСОДД), разработка комплексной схемы организации транспортного обслуживания населения общественным транспортом (КСОТ) города Югорска на период 2024-2035 года; </w:t>
            </w:r>
          </w:p>
          <w:p w14:paraId="3CBD9418" w14:textId="1C507B57" w:rsidR="000E0F6E" w:rsidRPr="00E1467D" w:rsidRDefault="000E0F6E" w:rsidP="00BA5A76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утверждена</w:t>
            </w:r>
            <w:r w:rsidRPr="00E1467D">
              <w:rPr>
                <w:rFonts w:ascii="PT Astra Serif" w:hAnsi="PT Astra Serif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Программа комплексного развития транспортной инфраструктуры города Югорска на 2024-2035 годы.</w:t>
            </w:r>
          </w:p>
        </w:tc>
      </w:tr>
      <w:tr w:rsidR="000E0F6E" w:rsidRPr="00E1467D" w14:paraId="530E8EE7" w14:textId="77777777" w:rsidTr="002508A0">
        <w:trPr>
          <w:trHeight w:val="4086"/>
          <w:jc w:val="center"/>
        </w:trPr>
        <w:tc>
          <w:tcPr>
            <w:tcW w:w="783" w:type="dxa"/>
          </w:tcPr>
          <w:p w14:paraId="73028AAE" w14:textId="77777777" w:rsidR="000E0F6E" w:rsidRPr="00E1467D" w:rsidRDefault="000E0F6E" w:rsidP="000E0F6E">
            <w:pPr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2.2.5.</w:t>
            </w:r>
          </w:p>
        </w:tc>
        <w:tc>
          <w:tcPr>
            <w:tcW w:w="2516" w:type="dxa"/>
          </w:tcPr>
          <w:p w14:paraId="438F2F32" w14:textId="77777777" w:rsidR="000E0F6E" w:rsidRPr="00E1467D" w:rsidRDefault="000E0F6E" w:rsidP="000E0F6E">
            <w:pPr>
              <w:jc w:val="both"/>
              <w:rPr>
                <w:rFonts w:ascii="PT Astra Serif" w:hAnsi="PT Astra Serif" w:cs="Times New Roman CYR"/>
                <w:sz w:val="20"/>
                <w:szCs w:val="20"/>
                <w:highlight w:val="yellow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Строительство, реконструкция и ремонт дорог, в том числе в частном секторе, установка ливневой канализации</w:t>
            </w:r>
          </w:p>
        </w:tc>
        <w:tc>
          <w:tcPr>
            <w:tcW w:w="2126" w:type="dxa"/>
            <w:vMerge/>
          </w:tcPr>
          <w:p w14:paraId="67125FE9" w14:textId="77777777" w:rsidR="000E0F6E" w:rsidRPr="00E1467D" w:rsidRDefault="000E0F6E" w:rsidP="000E0F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6F66A2D" w14:textId="77777777" w:rsidR="000E0F6E" w:rsidRPr="00E1467D" w:rsidRDefault="000E0F6E" w:rsidP="000E0F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65415D6" w14:textId="77777777" w:rsidR="000E0F6E" w:rsidRPr="00E1467D" w:rsidRDefault="000E0F6E" w:rsidP="000E0F6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850FFE6" w14:textId="77777777" w:rsidR="00A542F1" w:rsidRPr="00E1467D" w:rsidRDefault="00A542F1" w:rsidP="000E166F">
            <w:pPr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Завершена реконструкция автомобильной дороги по ул. Магистральная;</w:t>
            </w:r>
          </w:p>
          <w:p w14:paraId="4675DA9E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 выполнен капитальный ремонт 4 участков автомобильных дорог протяженностью 6,8 км:</w:t>
            </w:r>
          </w:p>
          <w:p w14:paraId="3250C4DA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- ул. Арантурская от ул. </w:t>
            </w:r>
            <w:proofErr w:type="gramStart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Южная</w:t>
            </w:r>
            <w:proofErr w:type="gramEnd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 до остановки 7 км - 4,43 км;</w:t>
            </w:r>
          </w:p>
          <w:p w14:paraId="5F9CB6C9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- ул. </w:t>
            </w:r>
            <w:proofErr w:type="gramStart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Южная</w:t>
            </w:r>
            <w:proofErr w:type="gramEnd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 от ул. Декабристов до ул. Арантурская - 1,05 км;</w:t>
            </w:r>
          </w:p>
          <w:p w14:paraId="1A1D23D3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- ул. </w:t>
            </w:r>
            <w:proofErr w:type="gramStart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Студенческая</w:t>
            </w:r>
            <w:proofErr w:type="gramEnd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 от ул. Петровская до ул. Южная - 0,815 км;</w:t>
            </w:r>
          </w:p>
          <w:p w14:paraId="6AF41138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- ул. Менделеева от ул. Вавилова до ул. Магистральная - 0,5 км;</w:t>
            </w:r>
          </w:p>
          <w:p w14:paraId="30457AB2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выполнен текущий ремонт дорог общей протяженностью 0,94 км на следующих участках:</w:t>
            </w:r>
          </w:p>
          <w:p w14:paraId="7480C11F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- ул. Буряка - 0,25 км;</w:t>
            </w:r>
          </w:p>
          <w:p w14:paraId="0A7DC6E3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- ул. Ермака (от пер. Школьный до ул. Вавилова) - 0,23 км;</w:t>
            </w:r>
          </w:p>
          <w:p w14:paraId="0A483608" w14:textId="77777777" w:rsidR="00A542F1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pacing w:val="1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- ул. Сахарова (от ул. </w:t>
            </w:r>
            <w:proofErr w:type="gramStart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Магистральной</w:t>
            </w:r>
            <w:proofErr w:type="gramEnd"/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 xml:space="preserve"> до Цветного бульвара) - 0,46 км;</w:t>
            </w:r>
          </w:p>
          <w:p w14:paraId="12D6BC9D" w14:textId="62041EF5" w:rsidR="000E0F6E" w:rsidRPr="00E1467D" w:rsidRDefault="00A542F1" w:rsidP="000E166F">
            <w:pPr>
              <w:pBdr>
                <w:top w:val="single" w:sz="4" w:space="0" w:color="FFFFFF"/>
                <w:left w:val="single" w:sz="4" w:space="0" w:color="FFFFFF"/>
                <w:bottom w:val="single" w:sz="4" w:space="12" w:color="FFFFFF"/>
                <w:right w:val="single" w:sz="4" w:space="0" w:color="FFFFFF"/>
              </w:pBd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pacing w:val="1"/>
                <w:sz w:val="20"/>
                <w:szCs w:val="20"/>
              </w:rPr>
              <w:t>- выполнен ямочный ремонт дорог объемом 3 400 кв. м.</w:t>
            </w:r>
          </w:p>
        </w:tc>
      </w:tr>
      <w:tr w:rsidR="00C23FEE" w:rsidRPr="00E1467D" w14:paraId="42EC721D" w14:textId="77777777" w:rsidTr="002508A0">
        <w:trPr>
          <w:jc w:val="center"/>
        </w:trPr>
        <w:tc>
          <w:tcPr>
            <w:tcW w:w="783" w:type="dxa"/>
          </w:tcPr>
          <w:p w14:paraId="708D12C6" w14:textId="77777777" w:rsidR="00C23FEE" w:rsidRPr="00E1467D" w:rsidRDefault="00C23FEE" w:rsidP="00C23FE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2.2.6.</w:t>
            </w:r>
          </w:p>
        </w:tc>
        <w:tc>
          <w:tcPr>
            <w:tcW w:w="2516" w:type="dxa"/>
          </w:tcPr>
          <w:p w14:paraId="6F16347B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Обеспечение стабильной транспортной связи северной и южной частей города</w:t>
            </w:r>
          </w:p>
        </w:tc>
        <w:tc>
          <w:tcPr>
            <w:tcW w:w="2126" w:type="dxa"/>
            <w:vMerge/>
          </w:tcPr>
          <w:p w14:paraId="41E84AF2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78FEDED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7A73F91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B285B25" w14:textId="13AB8804" w:rsidR="00C23FEE" w:rsidRPr="00E1467D" w:rsidRDefault="00C23FE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Для обеспечения доступности автотранспорта между северной и южной частью города организовано 3 точки пересечения железной дороги, разделяющей город на две части. В центральной части организован проезд через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железнодорожный переезд 178 км ПК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1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(в районе </w:t>
            </w:r>
            <w:r w:rsidR="00AB0D2B" w:rsidRPr="00E1467D">
              <w:rPr>
                <w:rFonts w:ascii="PT Astra Serif" w:hAnsi="PT Astra Serif"/>
                <w:sz w:val="20"/>
                <w:szCs w:val="20"/>
              </w:rPr>
              <w:t xml:space="preserve">                    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ул. Железнодорожная-Торговая), и транспортная развязка в двух уровнях. В восточной части города пересечение организовано через переезд 179 км ПК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4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(в районе </w:t>
            </w:r>
            <w:r w:rsidR="00AB0D2B" w:rsidRPr="00E1467D">
              <w:rPr>
                <w:rFonts w:ascii="PT Astra Serif" w:hAnsi="PT Astra Serif"/>
                <w:sz w:val="20"/>
                <w:szCs w:val="20"/>
              </w:rPr>
              <w:t xml:space="preserve">                  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ул</w:t>
            </w:r>
            <w:r w:rsidR="00AB0D2B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Железнодорожная-Вавилова). Данный железнодорожный переезд является также главной дорожной артерией по грузоперевозкам. </w:t>
            </w:r>
          </w:p>
          <w:p w14:paraId="263E666F" w14:textId="2DF89B27" w:rsidR="00C23FEE" w:rsidRPr="00E1467D" w:rsidRDefault="00C23FE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Для пешеходной доступности между южной и северной частью города, организованы подземный пешеходный переходу, наземный пешеходный переход в районе 179</w:t>
            </w:r>
            <w:r w:rsidR="003E703A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км ПК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4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, а также на стадии строительно-монтажных работ находится наземный пешеходный переход через железнодорожные пути в районе улиц Толстого – Железнодорожная. </w:t>
            </w:r>
          </w:p>
        </w:tc>
      </w:tr>
      <w:tr w:rsidR="00C23FEE" w:rsidRPr="00E1467D" w14:paraId="0652A48A" w14:textId="77777777" w:rsidTr="002508A0">
        <w:trPr>
          <w:jc w:val="center"/>
        </w:trPr>
        <w:tc>
          <w:tcPr>
            <w:tcW w:w="783" w:type="dxa"/>
          </w:tcPr>
          <w:p w14:paraId="03E28872" w14:textId="77777777" w:rsidR="00C23FEE" w:rsidRPr="00E1467D" w:rsidRDefault="00C23FEE" w:rsidP="00C23FE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2.2.7.</w:t>
            </w:r>
          </w:p>
        </w:tc>
        <w:tc>
          <w:tcPr>
            <w:tcW w:w="2516" w:type="dxa"/>
          </w:tcPr>
          <w:p w14:paraId="249942F3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Внедрение экологичного общественного транспорта на муниципальных маршрутах</w:t>
            </w:r>
          </w:p>
        </w:tc>
        <w:tc>
          <w:tcPr>
            <w:tcW w:w="2126" w:type="dxa"/>
            <w:vMerge/>
          </w:tcPr>
          <w:p w14:paraId="26AA2D56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999F389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220D0EB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FFBB4C4" w14:textId="108E983D" w:rsidR="00C23FEE" w:rsidRPr="00E1467D" w:rsidRDefault="002E21C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всех городских маршрутах перевозка пассажиров осуществляется автобусами среднего класса (в рамках категорий М3 - класс А), класс экологичности - 5,</w:t>
            </w:r>
            <w:r w:rsidRPr="00E1467D">
              <w:rPr>
                <w:rFonts w:ascii="PT Astra Serif" w:hAnsi="PT Astra Serif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 качестве моторного топлива используется природный газ (компримированный природный газ).</w:t>
            </w:r>
          </w:p>
        </w:tc>
      </w:tr>
      <w:tr w:rsidR="00C23FEE" w:rsidRPr="00E1467D" w14:paraId="4CAA1294" w14:textId="77777777" w:rsidTr="00A10031">
        <w:trPr>
          <w:jc w:val="center"/>
        </w:trPr>
        <w:tc>
          <w:tcPr>
            <w:tcW w:w="783" w:type="dxa"/>
          </w:tcPr>
          <w:p w14:paraId="2B7EF3BD" w14:textId="77777777" w:rsidR="00C23FEE" w:rsidRPr="00E1467D" w:rsidRDefault="00C23FEE" w:rsidP="00C23FEE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2.3.</w:t>
            </w:r>
          </w:p>
        </w:tc>
        <w:tc>
          <w:tcPr>
            <w:tcW w:w="8753" w:type="dxa"/>
            <w:gridSpan w:val="4"/>
          </w:tcPr>
          <w:p w14:paraId="40595694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Комплексное обеспечение безопасности населения, профилактика терроризма и экстремизма</w:t>
            </w:r>
          </w:p>
        </w:tc>
        <w:tc>
          <w:tcPr>
            <w:tcW w:w="5678" w:type="dxa"/>
          </w:tcPr>
          <w:p w14:paraId="3E5B3918" w14:textId="77777777" w:rsidR="00C23FEE" w:rsidRPr="00E1467D" w:rsidRDefault="00C23FE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23FEE" w:rsidRPr="00E1467D" w14:paraId="459178EE" w14:textId="77777777" w:rsidTr="002508A0">
        <w:trPr>
          <w:trHeight w:val="419"/>
          <w:jc w:val="center"/>
        </w:trPr>
        <w:tc>
          <w:tcPr>
            <w:tcW w:w="783" w:type="dxa"/>
          </w:tcPr>
          <w:p w14:paraId="33978ED5" w14:textId="77777777" w:rsidR="00C23FEE" w:rsidRPr="00E1467D" w:rsidRDefault="00C23FEE" w:rsidP="00C23FE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2.3.1.</w:t>
            </w:r>
          </w:p>
        </w:tc>
        <w:tc>
          <w:tcPr>
            <w:tcW w:w="2516" w:type="dxa"/>
          </w:tcPr>
          <w:p w14:paraId="584F5DC4" w14:textId="77777777" w:rsidR="00C23FEE" w:rsidRPr="00E1467D" w:rsidRDefault="00C23FEE" w:rsidP="00C23F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Создание и совершенствование условий для обеспечения общественного порядка, в том числе с участием граждан</w:t>
            </w:r>
          </w:p>
        </w:tc>
        <w:tc>
          <w:tcPr>
            <w:tcW w:w="2126" w:type="dxa"/>
            <w:vMerge w:val="restart"/>
            <w:vAlign w:val="center"/>
          </w:tcPr>
          <w:p w14:paraId="77CD009E" w14:textId="77777777" w:rsidR="00C23FEE" w:rsidRPr="00E1467D" w:rsidRDefault="00C23FEE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Снижение общего уровня преступности (число зарегистрированных преступлений на 100 тыс. человек населения);</w:t>
            </w:r>
          </w:p>
          <w:p w14:paraId="0E9D9421" w14:textId="77777777" w:rsidR="00C23FEE" w:rsidRPr="00E1467D" w:rsidRDefault="00C23FEE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доли административных правонарушений, выявленных с помощью системы видеонаблюдения, в общем количестве правонарушений;</w:t>
            </w:r>
          </w:p>
          <w:p w14:paraId="4E486AAA" w14:textId="77777777" w:rsidR="00C23FEE" w:rsidRPr="00E1467D" w:rsidRDefault="00C23FEE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снижение уровня преступности на улицах и в общественных местах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(число зарегистрированных преступлений на 100 тыс. человек населения);</w:t>
            </w:r>
          </w:p>
          <w:p w14:paraId="4B30C9D5" w14:textId="77777777" w:rsidR="00C23FEE" w:rsidRPr="00E1467D" w:rsidRDefault="00C23FEE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снижению уровня имущественных преступлений, в том числе совершенных с использованием сети Интернет и средств мобильной связи</w:t>
            </w:r>
          </w:p>
        </w:tc>
        <w:tc>
          <w:tcPr>
            <w:tcW w:w="2127" w:type="dxa"/>
            <w:vMerge w:val="restart"/>
          </w:tcPr>
          <w:p w14:paraId="29BBD48F" w14:textId="77777777" w:rsidR="00C23FEE" w:rsidRPr="00E1467D" w:rsidRDefault="00C23FEE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Государственная программа Ханты-Мансийского автономного округа – Югры «Профилактика правонарушений и обеспечение отдельных прав граждан»</w:t>
            </w:r>
          </w:p>
          <w:p w14:paraId="25D6462C" w14:textId="77777777" w:rsidR="00C23FEE" w:rsidRPr="00E1467D" w:rsidRDefault="00C23FEE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84EBFC2" w14:textId="77777777" w:rsidR="00C23FEE" w:rsidRPr="00E1467D" w:rsidRDefault="00C23FEE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«Реализация государственной национальной политики»</w:t>
            </w:r>
          </w:p>
          <w:p w14:paraId="701F2AAC" w14:textId="77777777" w:rsidR="00C23FEE" w:rsidRPr="00E1467D" w:rsidRDefault="00C23FEE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76B50756" w14:textId="77777777" w:rsidR="00C23FEE" w:rsidRPr="00E1467D" w:rsidRDefault="00C23FEE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«Безопасность жизнедеятельности»</w:t>
            </w:r>
          </w:p>
          <w:p w14:paraId="19E75C04" w14:textId="77777777" w:rsidR="00C23FEE" w:rsidRPr="00E1467D" w:rsidRDefault="00C23FEE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BC1BCF9" w14:textId="77777777" w:rsidR="00C23FEE" w:rsidRPr="00E1467D" w:rsidRDefault="00C23FEE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1984" w:type="dxa"/>
            <w:vMerge w:val="restart"/>
            <w:vAlign w:val="center"/>
          </w:tcPr>
          <w:p w14:paraId="327B8D26" w14:textId="77777777" w:rsidR="00C23FEE" w:rsidRPr="00E1467D" w:rsidRDefault="00C23FEE" w:rsidP="00C23FE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Управление общественной безопасности и специальных мероприятий</w:t>
            </w:r>
          </w:p>
        </w:tc>
        <w:tc>
          <w:tcPr>
            <w:tcW w:w="5678" w:type="dxa"/>
          </w:tcPr>
          <w:p w14:paraId="48E2CBD6" w14:textId="7C540DE0" w:rsidR="00C23FEE" w:rsidRPr="00E1467D" w:rsidRDefault="00C23FE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Обеспечение общественного порядка на территории муниципального образования осуществляет ОМВД России по городу Югорску во взаимодействии с </w:t>
            </w:r>
            <w:r w:rsidR="009D4161" w:rsidRPr="00E1467D">
              <w:rPr>
                <w:rFonts w:ascii="PT Astra Serif" w:hAnsi="PT Astra Serif"/>
                <w:sz w:val="20"/>
                <w:szCs w:val="20"/>
              </w:rPr>
              <w:t>н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ародной дружиной города Югорска</w:t>
            </w:r>
            <w:r w:rsidR="009D4161"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  <w:p w14:paraId="3FB2B333" w14:textId="121B999A" w:rsidR="00C23FEE" w:rsidRPr="00E1467D" w:rsidRDefault="009D4161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Все члены народной дружины застрахованы от несчастных случаев, приобретены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удостоверения народных дружинников,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</w:t>
            </w:r>
            <w:r w:rsidR="00C23FEE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39</w:t>
            </w:r>
            <w:r w:rsidR="00C23FEE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членов народной дружины города поощрены материальным стимулированием по 3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</w:t>
            </w:r>
            <w:r w:rsidR="00C23FEE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448 рублей каждому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671CF1" w:rsidRPr="00E1467D" w14:paraId="0E7ED641" w14:textId="77777777" w:rsidTr="002508A0">
        <w:trPr>
          <w:jc w:val="center"/>
        </w:trPr>
        <w:tc>
          <w:tcPr>
            <w:tcW w:w="783" w:type="dxa"/>
          </w:tcPr>
          <w:p w14:paraId="78D90E49" w14:textId="77777777" w:rsidR="00671CF1" w:rsidRPr="00E1467D" w:rsidRDefault="00671CF1" w:rsidP="00671CF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2.3.2.</w:t>
            </w:r>
          </w:p>
        </w:tc>
        <w:tc>
          <w:tcPr>
            <w:tcW w:w="2516" w:type="dxa"/>
          </w:tcPr>
          <w:p w14:paraId="3A05FFD4" w14:textId="77777777" w:rsidR="00671CF1" w:rsidRPr="00E1467D" w:rsidRDefault="00671CF1" w:rsidP="00671CF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Создание условий для деятельности субъектов профилактики правонарушений</w:t>
            </w:r>
          </w:p>
        </w:tc>
        <w:tc>
          <w:tcPr>
            <w:tcW w:w="2126" w:type="dxa"/>
            <w:vMerge/>
          </w:tcPr>
          <w:p w14:paraId="133444DB" w14:textId="77777777" w:rsidR="00671CF1" w:rsidRPr="00E1467D" w:rsidRDefault="00671CF1" w:rsidP="00671CF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7423B0E" w14:textId="77777777" w:rsidR="00671CF1" w:rsidRPr="00E1467D" w:rsidRDefault="00671CF1" w:rsidP="00671CF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2E07C74" w14:textId="77777777" w:rsidR="00671CF1" w:rsidRPr="00E1467D" w:rsidRDefault="00671CF1" w:rsidP="00671CF1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544" w14:textId="77777777" w:rsidR="00352E89" w:rsidRPr="00E1467D" w:rsidRDefault="00352E89" w:rsidP="000E166F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Общественный порядок и безопасность в городе Югорске обеспечивается комплексом мер, принимаемых органами правопорядка совместно с администрацией города Югорска в лице профильных структурных подразделений, с привлечением общественных структур.</w:t>
            </w:r>
          </w:p>
          <w:p w14:paraId="5512BEE8" w14:textId="77777777" w:rsidR="00352E89" w:rsidRPr="00E1467D" w:rsidRDefault="00352E89" w:rsidP="000E166F">
            <w:pPr>
              <w:ind w:firstLine="176"/>
              <w:jc w:val="both"/>
              <w:rPr>
                <w:rFonts w:ascii="PT Astra Serif" w:eastAsia="Calibri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bCs/>
                <w:color w:val="000000"/>
                <w:sz w:val="20"/>
                <w:szCs w:val="20"/>
                <w:lang w:eastAsia="ru-RU"/>
              </w:rPr>
              <w:t>Взаимодействие правоохранительных органов, органов местного самоуправления, иных заинтересованных учреждений и ведом</w:t>
            </w:r>
            <w:proofErr w:type="gramStart"/>
            <w:r w:rsidRPr="00E1467D">
              <w:rPr>
                <w:rFonts w:ascii="PT Astra Serif" w:eastAsia="Calibri" w:hAnsi="PT Astra Serif"/>
                <w:bCs/>
                <w:color w:val="000000"/>
                <w:sz w:val="20"/>
                <w:szCs w:val="20"/>
                <w:lang w:eastAsia="ru-RU"/>
              </w:rPr>
              <w:t>ств в сф</w:t>
            </w:r>
            <w:proofErr w:type="gramEnd"/>
            <w:r w:rsidRPr="00E1467D">
              <w:rPr>
                <w:rFonts w:ascii="PT Astra Serif" w:eastAsia="Calibri" w:hAnsi="PT Astra Serif"/>
                <w:bCs/>
                <w:color w:val="000000"/>
                <w:sz w:val="20"/>
                <w:szCs w:val="20"/>
                <w:lang w:eastAsia="ru-RU"/>
              </w:rPr>
              <w:t xml:space="preserve">ере профилактики правонарушений, наркомании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 xml:space="preserve">находит отражение в деятельности Комиссии города Югорска по профилактике правонарушений, </w:t>
            </w:r>
            <w:r w:rsidRPr="00E1467D">
              <w:rPr>
                <w:rFonts w:ascii="PT Astra Serif" w:eastAsia="Calibri" w:hAnsi="PT Astra Serif"/>
                <w:bCs/>
                <w:color w:val="000000"/>
                <w:sz w:val="20"/>
                <w:szCs w:val="20"/>
                <w:lang w:eastAsia="ru-RU"/>
              </w:rPr>
              <w:t xml:space="preserve">Антинаркотической комиссии города </w:t>
            </w:r>
            <w:r w:rsidRPr="00E1467D">
              <w:rPr>
                <w:rFonts w:ascii="PT Astra Serif" w:eastAsia="Calibri" w:hAnsi="PT Astra Serif"/>
                <w:bCs/>
                <w:color w:val="000000"/>
                <w:sz w:val="20"/>
                <w:szCs w:val="20"/>
                <w:lang w:eastAsia="ru-RU"/>
              </w:rPr>
              <w:lastRenderedPageBreak/>
              <w:t>Югорска, Антитеррористической комиссии города Югорска.</w:t>
            </w:r>
          </w:p>
          <w:p w14:paraId="4B329CA1" w14:textId="3F170B0D" w:rsidR="00352E89" w:rsidRPr="00E1467D" w:rsidRDefault="00352E89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В целях профилактики правонарушений, антиобщественных действий среди несовершеннолетних осуществляет деятельность Комиссия по делам несовершеннолетних и защите их прав, в рамках деятельности которой:</w:t>
            </w:r>
          </w:p>
          <w:p w14:paraId="6FAF97DD" w14:textId="16422A8F" w:rsidR="00352E89" w:rsidRPr="00E1467D" w:rsidRDefault="00352E89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="00F8628E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обеспечивается дополнительная занятость всех несовершеннолетних, находящихся в социально опасном положении;</w:t>
            </w:r>
          </w:p>
          <w:p w14:paraId="3E61EF26" w14:textId="77777777" w:rsidR="00352E89" w:rsidRPr="00E1467D" w:rsidRDefault="00352E89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обеспечивается участие несовершеннолетних, находящихся в социально опасном положении, в профилактических мероприятиях, проводимых в учреждениях города;</w:t>
            </w:r>
          </w:p>
          <w:p w14:paraId="4E205401" w14:textId="77777777" w:rsidR="00352E89" w:rsidRPr="00E1467D" w:rsidRDefault="00352E89" w:rsidP="000E166F">
            <w:pPr>
              <w:widowControl w:val="0"/>
              <w:tabs>
                <w:tab w:val="left" w:pos="0"/>
              </w:tabs>
              <w:ind w:firstLine="176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  <w:lang w:eastAsia="ru-RU" w:bidi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</w:t>
            </w:r>
            <w:r w:rsidRPr="00E1467D">
              <w:rPr>
                <w:rFonts w:ascii="PT Astra Serif" w:hAnsi="PT Astra Serif"/>
                <w:color w:val="000000"/>
                <w:spacing w:val="-4"/>
                <w:sz w:val="20"/>
                <w:szCs w:val="20"/>
                <w:lang w:eastAsia="ru-RU" w:bidi="en-US"/>
              </w:rPr>
              <w:t>ежегодно организуется межведомственная оперативно - профилактическая операция «Подросток»;</w:t>
            </w:r>
          </w:p>
          <w:p w14:paraId="494383FA" w14:textId="77777777" w:rsidR="00352E89" w:rsidRPr="00E1467D" w:rsidRDefault="00352E89" w:rsidP="000E166F">
            <w:pPr>
              <w:widowControl w:val="0"/>
              <w:tabs>
                <w:tab w:val="left" w:pos="0"/>
              </w:tabs>
              <w:ind w:firstLine="176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  <w:lang w:eastAsia="ru-RU" w:bidi="en-US"/>
              </w:rPr>
            </w:pPr>
            <w:r w:rsidRPr="00E1467D">
              <w:rPr>
                <w:rFonts w:ascii="PT Astra Serif" w:hAnsi="PT Astra Serif"/>
                <w:color w:val="000000"/>
                <w:spacing w:val="-4"/>
                <w:sz w:val="20"/>
                <w:szCs w:val="20"/>
                <w:lang w:eastAsia="ru-RU" w:bidi="en-US"/>
              </w:rPr>
              <w:t xml:space="preserve">- проводятся городские конкурсы, акции, семинары с целью предупреждения антиобщественных действий со стороны несовершеннолетних. </w:t>
            </w:r>
          </w:p>
          <w:p w14:paraId="191324FE" w14:textId="64CA306B" w:rsidR="00671CF1" w:rsidRPr="00E1467D" w:rsidRDefault="00352E89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В систему профилактики правонарушений входят подведомственные муниципальные учреждения образования, культуры, спорта, молодежной политики в соответствии с компетенцией и уставными задачами, определяемых законодательством Российской Федерации.</w:t>
            </w:r>
          </w:p>
        </w:tc>
      </w:tr>
      <w:tr w:rsidR="000D4188" w:rsidRPr="00E1467D" w14:paraId="71B29DB1" w14:textId="77777777" w:rsidTr="002508A0">
        <w:trPr>
          <w:jc w:val="center"/>
        </w:trPr>
        <w:tc>
          <w:tcPr>
            <w:tcW w:w="783" w:type="dxa"/>
          </w:tcPr>
          <w:p w14:paraId="32EE3502" w14:textId="77777777" w:rsidR="000D4188" w:rsidRPr="00E1467D" w:rsidRDefault="000D4188" w:rsidP="000D418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2.3.3.</w:t>
            </w:r>
          </w:p>
        </w:tc>
        <w:tc>
          <w:tcPr>
            <w:tcW w:w="2516" w:type="dxa"/>
          </w:tcPr>
          <w:p w14:paraId="77746CCF" w14:textId="77777777" w:rsidR="000D4188" w:rsidRPr="00E1467D" w:rsidRDefault="000D4188" w:rsidP="000D418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Создание условий по антитеррористической защищенности объектов города Югорска</w:t>
            </w:r>
          </w:p>
        </w:tc>
        <w:tc>
          <w:tcPr>
            <w:tcW w:w="2126" w:type="dxa"/>
            <w:vMerge/>
          </w:tcPr>
          <w:p w14:paraId="487F2E4B" w14:textId="77777777" w:rsidR="000D4188" w:rsidRPr="00E1467D" w:rsidRDefault="000D4188" w:rsidP="000D418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21FDF11" w14:textId="77777777" w:rsidR="000D4188" w:rsidRPr="00E1467D" w:rsidRDefault="000D4188" w:rsidP="000D418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BBD77A1" w14:textId="77777777" w:rsidR="000D4188" w:rsidRPr="00E1467D" w:rsidRDefault="000D4188" w:rsidP="000D418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320" w14:textId="77777777" w:rsidR="000D4188" w:rsidRPr="00E1467D" w:rsidRDefault="000D4188" w:rsidP="000E166F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Антитеррористическая защищенность объектов (территорий) регламентируется постановлениями Правительства Российской Федерации, в рамках закрепленных требований к антитеррористической защищенности объектов (территорий).</w:t>
            </w:r>
          </w:p>
          <w:p w14:paraId="1EA316E9" w14:textId="644F84CF" w:rsidR="000D4188" w:rsidRPr="00E1467D" w:rsidRDefault="000D4188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В ходе мониторинга текущего состояния инженерно-технической укрепленности и антитеррористической защищенности муниципальных объектов (образования, спорта, культуры, социального обслуживания, мест массового пребывания людей) факторов, оказывающих негативное влияние на состояние антитеррористической защищенности, не выявлено. Все объекты соответствуют предъявленным требованиям федерального законодательства.</w:t>
            </w:r>
          </w:p>
        </w:tc>
      </w:tr>
      <w:tr w:rsidR="00F143EE" w:rsidRPr="00E1467D" w14:paraId="2621AA65" w14:textId="77777777" w:rsidTr="002508A0">
        <w:trPr>
          <w:jc w:val="center"/>
        </w:trPr>
        <w:tc>
          <w:tcPr>
            <w:tcW w:w="783" w:type="dxa"/>
          </w:tcPr>
          <w:p w14:paraId="6C588037" w14:textId="77777777" w:rsidR="00F143EE" w:rsidRPr="00E1467D" w:rsidRDefault="00F143EE" w:rsidP="00F143E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2.3.4.</w:t>
            </w:r>
          </w:p>
        </w:tc>
        <w:tc>
          <w:tcPr>
            <w:tcW w:w="2516" w:type="dxa"/>
          </w:tcPr>
          <w:p w14:paraId="1A3BB3FF" w14:textId="3AE61D5F" w:rsidR="00F143EE" w:rsidRPr="00E1467D" w:rsidRDefault="00F143EE" w:rsidP="00F8628E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Увеличение охвата системами </w:t>
            </w:r>
            <w:proofErr w:type="spellStart"/>
            <w:proofErr w:type="gramStart"/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видеонаблю</w:t>
            </w:r>
            <w:r w:rsidR="00F8628E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-д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ения</w:t>
            </w:r>
            <w:proofErr w:type="spellEnd"/>
            <w:proofErr w:type="gramEnd"/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территории города</w:t>
            </w:r>
          </w:p>
        </w:tc>
        <w:tc>
          <w:tcPr>
            <w:tcW w:w="2126" w:type="dxa"/>
            <w:vMerge/>
          </w:tcPr>
          <w:p w14:paraId="7F74F468" w14:textId="77777777" w:rsidR="00F143EE" w:rsidRPr="00E1467D" w:rsidRDefault="00F143EE" w:rsidP="00F143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4D13184" w14:textId="77777777" w:rsidR="00F143EE" w:rsidRPr="00E1467D" w:rsidRDefault="00F143EE" w:rsidP="00F143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86578FC" w14:textId="77777777" w:rsidR="00F143EE" w:rsidRPr="00E1467D" w:rsidRDefault="00F143EE" w:rsidP="00F143E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B92" w14:textId="77777777" w:rsidR="00F143EE" w:rsidRPr="00E1467D" w:rsidRDefault="00F143EE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Одним из приоритетных направлений в выявлении правонарушений и преступлений является работа системы видеонаблюдения АПК «Безопасный город».</w:t>
            </w:r>
          </w:p>
          <w:p w14:paraId="4E87F0B2" w14:textId="77777777" w:rsidR="00F143EE" w:rsidRPr="00E1467D" w:rsidRDefault="00F143EE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По согласованию с ОМВД России по городу Югорску камеры видеонаблюдения расположены на разных участках города и обеспечивают охрану общественного порядка в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lastRenderedPageBreak/>
              <w:t xml:space="preserve">течение всего периода. </w:t>
            </w:r>
          </w:p>
          <w:p w14:paraId="5029CE1B" w14:textId="77777777" w:rsidR="00F143EE" w:rsidRPr="00E1467D" w:rsidRDefault="00F143EE" w:rsidP="000E166F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АПК «Безопасный город» активно использовался при проведении крупных массовых мероприятий. </w:t>
            </w:r>
          </w:p>
          <w:p w14:paraId="6ED4BBCC" w14:textId="77777777" w:rsidR="00F143EE" w:rsidRPr="00E1467D" w:rsidRDefault="00F143EE" w:rsidP="000E166F">
            <w:pPr>
              <w:suppressAutoHyphens w:val="0"/>
              <w:ind w:firstLine="176"/>
              <w:jc w:val="both"/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На сегодняшний день система видеонаблюдения включает в себя 94 камеры видеонаблюдения.</w:t>
            </w:r>
          </w:p>
          <w:p w14:paraId="57DF21D4" w14:textId="723560B7" w:rsidR="00F143EE" w:rsidRPr="00E1467D" w:rsidRDefault="00F143E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По итогам 2024 года с использованием АПК «Безопасный город» ОМВД России по городу Югорску выявлено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60 административных правонарушений, в том числе раскрыто 5 преступлений. </w:t>
            </w:r>
          </w:p>
        </w:tc>
      </w:tr>
      <w:tr w:rsidR="00C31D0B" w:rsidRPr="00E1467D" w14:paraId="42CC6DD2" w14:textId="77777777" w:rsidTr="002508A0">
        <w:trPr>
          <w:jc w:val="center"/>
        </w:trPr>
        <w:tc>
          <w:tcPr>
            <w:tcW w:w="783" w:type="dxa"/>
          </w:tcPr>
          <w:p w14:paraId="74929923" w14:textId="77777777" w:rsidR="00C31D0B" w:rsidRPr="00E1467D" w:rsidRDefault="00C31D0B" w:rsidP="00C31D0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2.3.5.</w:t>
            </w:r>
          </w:p>
        </w:tc>
        <w:tc>
          <w:tcPr>
            <w:tcW w:w="2516" w:type="dxa"/>
          </w:tcPr>
          <w:p w14:paraId="3709D99D" w14:textId="77777777" w:rsidR="00C31D0B" w:rsidRPr="00E1467D" w:rsidRDefault="00C31D0B" w:rsidP="00C31D0B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Проведение мероприятий по профилактике рисков вовлечения несовершеннолетних в противоправные действия (деяния)</w:t>
            </w:r>
          </w:p>
        </w:tc>
        <w:tc>
          <w:tcPr>
            <w:tcW w:w="2126" w:type="dxa"/>
            <w:vMerge/>
          </w:tcPr>
          <w:p w14:paraId="0FEE264B" w14:textId="77777777" w:rsidR="00C31D0B" w:rsidRPr="00E1467D" w:rsidRDefault="00C31D0B" w:rsidP="00C31D0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E3FBEF2" w14:textId="77777777" w:rsidR="00C31D0B" w:rsidRPr="00E1467D" w:rsidRDefault="00C31D0B" w:rsidP="00C31D0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E8D307E" w14:textId="77777777" w:rsidR="00C31D0B" w:rsidRPr="00E1467D" w:rsidRDefault="00C31D0B" w:rsidP="00C31D0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FC92" w14:textId="483A4EDE" w:rsidR="00C31D0B" w:rsidRPr="00E1467D" w:rsidRDefault="00C31D0B" w:rsidP="000E166F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Проведение мероприятий по профилактике рисков вовлечения несовершеннолетних в противоправные действия (деяния) реализуются Комиссией по делам несовершеннолетних и защите их прав (далее - Комиссия). В 2024 году Комиссией рассмотрено 250 дел об административных правонарушениях в защиту несовершеннолетних, что на 18 % больше, чем в прошлом году (в 2023 году - 206 дел): 147</w:t>
            </w:r>
            <w:r w:rsidR="006D68E4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дел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- в отношении родителей (законных представителей) о ненадлежащем исполнении родительских обязанностей (в 2023 году </w:t>
            </w:r>
            <w:r w:rsidR="006D68E4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–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124</w:t>
            </w:r>
            <w:r w:rsidR="006D68E4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дел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). Увеличение показателя связано с проводимой работой субъектов системы профилактики безнадзорности и правонарушений несовершеннолетних города в части раннего выявления социально опасного положения.</w:t>
            </w:r>
          </w:p>
          <w:p w14:paraId="22A556C4" w14:textId="6021AE79" w:rsidR="00C31D0B" w:rsidRPr="00E1467D" w:rsidRDefault="00C31D0B" w:rsidP="000E166F">
            <w:pPr>
              <w:widowControl w:val="0"/>
              <w:suppressAutoHyphens w:val="0"/>
              <w:ind w:firstLine="176"/>
              <w:jc w:val="both"/>
              <w:rPr>
                <w:rFonts w:ascii="PT Astra Serif" w:eastAsia="Calibri" w:hAnsi="PT Astra Serif"/>
                <w:noProof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Доля несовершеннолетних, в отношении которых совершены преступления, в общем количестве детского населения, проживающего в муниципальном образовании, составила в 2024 году 0,32%, что ниже показателя предыдущего года на 0,08%.</w:t>
            </w:r>
          </w:p>
          <w:p w14:paraId="281EE13A" w14:textId="17BBFACD" w:rsidR="00C31D0B" w:rsidRPr="00E1467D" w:rsidRDefault="00C31D0B" w:rsidP="000E166F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В 2024 году зафиксировано 2 преступления</w:t>
            </w:r>
            <w:r w:rsidR="00685FFC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, совершенных подростками (в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2023 году </w:t>
            </w:r>
            <w:r w:rsidR="00E83045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–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4</w:t>
            </w:r>
            <w:r w:rsidR="00E83045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преступления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), в тоже время количество участников преступлений выросло с 4 до 6. За отчетный период несовершеннолетними совершено 6 общественно опасных деяний (в 2023 году - 5).</w:t>
            </w:r>
          </w:p>
          <w:p w14:paraId="798A1ECC" w14:textId="14BC0A86" w:rsidR="00C31D0B" w:rsidRPr="00E1467D" w:rsidRDefault="00C31D0B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Одним из социально-значимых мероприятий </w:t>
            </w:r>
            <w:r w:rsidR="00685FFC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профилактики вовлечения подростков в противоправную деятельность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является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обеспечение дополнительной занятости несовершеннолетних, находящихся в социально опасном положении, которая </w:t>
            </w:r>
            <w:r w:rsidR="00685FFC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в отчетном периоде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обеспечивалась в рамках </w:t>
            </w:r>
            <w:r w:rsidR="00021EC9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реализации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проектов «Трудные подростки в активе -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 xml:space="preserve">смешанные единоборства для лучшего завтра», </w:t>
            </w:r>
            <w:r w:rsidR="00021EC9" w:rsidRPr="00E1467D">
              <w:rPr>
                <w:rFonts w:ascii="PT Astra Serif" w:hAnsi="PT Astra Serif"/>
                <w:sz w:val="20"/>
                <w:szCs w:val="20"/>
              </w:rPr>
              <w:t xml:space="preserve">«Открытие молодежного клуба «Перспективы» </w:t>
            </w:r>
            <w:r w:rsidR="00236E32" w:rsidRPr="00E1467D">
              <w:rPr>
                <w:rFonts w:ascii="PT Astra Serif" w:hAnsi="PT Astra Serif"/>
                <w:sz w:val="20"/>
                <w:szCs w:val="20"/>
              </w:rPr>
              <w:t xml:space="preserve">для </w:t>
            </w:r>
            <w:r w:rsidR="00021EC9" w:rsidRPr="00E1467D">
              <w:rPr>
                <w:rFonts w:ascii="PT Astra Serif" w:hAnsi="PT Astra Serif"/>
                <w:sz w:val="20"/>
                <w:szCs w:val="20"/>
              </w:rPr>
              <w:t xml:space="preserve">поддержки детей, находящихся в трудной жизненной ситуации. </w:t>
            </w:r>
          </w:p>
        </w:tc>
      </w:tr>
      <w:tr w:rsidR="0050148C" w:rsidRPr="00E1467D" w14:paraId="545901E4" w14:textId="77777777" w:rsidTr="002508A0">
        <w:trPr>
          <w:jc w:val="center"/>
        </w:trPr>
        <w:tc>
          <w:tcPr>
            <w:tcW w:w="783" w:type="dxa"/>
          </w:tcPr>
          <w:p w14:paraId="379DF8EA" w14:textId="77777777" w:rsidR="0050148C" w:rsidRPr="00E1467D" w:rsidRDefault="0050148C" w:rsidP="0050148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2.3.6.</w:t>
            </w:r>
          </w:p>
        </w:tc>
        <w:tc>
          <w:tcPr>
            <w:tcW w:w="2516" w:type="dxa"/>
          </w:tcPr>
          <w:p w14:paraId="42630ADD" w14:textId="77777777" w:rsidR="0050148C" w:rsidRPr="00E1467D" w:rsidRDefault="0050148C" w:rsidP="0050148C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Проведение мероприятий по повышению уровня взаимодействия населения с правоохранительными органами</w:t>
            </w:r>
          </w:p>
        </w:tc>
        <w:tc>
          <w:tcPr>
            <w:tcW w:w="2126" w:type="dxa"/>
            <w:vMerge/>
          </w:tcPr>
          <w:p w14:paraId="6CA4A2AA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301408F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2165788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559" w14:textId="57D61A6A" w:rsidR="0050148C" w:rsidRPr="00E1467D" w:rsidRDefault="0050148C" w:rsidP="00E763B9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Активное участие в профилактике преступлений и правонарушений в общественных местах </w:t>
            </w:r>
            <w:r w:rsidR="00BC46BB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принимают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общественные формирования правоохранительной направленности </w:t>
            </w:r>
            <w:r w:rsidR="00BC46BB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члены народной дружины</w:t>
            </w:r>
            <w:r w:rsidR="00BC46BB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города Югорска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 и </w:t>
            </w:r>
            <w:r w:rsidR="00474814"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казачьего общества «Станица Югорская»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.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 2024 год</w:t>
            </w:r>
            <w:r w:rsidR="00E763B9" w:rsidRPr="00E1467D">
              <w:rPr>
                <w:rFonts w:ascii="PT Astra Serif" w:hAnsi="PT Astra Serif"/>
                <w:sz w:val="20"/>
                <w:szCs w:val="20"/>
              </w:rPr>
              <w:t>у</w:t>
            </w:r>
            <w:r w:rsidR="00BC46BB" w:rsidRPr="00E1467D">
              <w:rPr>
                <w:rFonts w:ascii="PT Astra Serif" w:hAnsi="PT Astra Serif"/>
                <w:sz w:val="20"/>
                <w:szCs w:val="20"/>
              </w:rPr>
              <w:t xml:space="preserve"> ими было принято участие в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444 оперативно</w:t>
            </w:r>
            <w:r w:rsidR="00BC46BB" w:rsidRPr="00E1467D">
              <w:rPr>
                <w:rFonts w:ascii="PT Astra Serif" w:hAnsi="PT Astra Serif"/>
                <w:sz w:val="20"/>
                <w:szCs w:val="20"/>
              </w:rPr>
              <w:t>-п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рофилактических мероприятиях, организуемых ОМВД России по городу Югорску и городских мероприятиях</w:t>
            </w:r>
            <w:r w:rsidR="00BC46BB" w:rsidRPr="00E1467D">
              <w:rPr>
                <w:rFonts w:ascii="PT Astra Serif" w:hAnsi="PT Astra Serif"/>
                <w:sz w:val="20"/>
                <w:szCs w:val="20"/>
              </w:rPr>
              <w:t xml:space="preserve"> (в 2023 году </w:t>
            </w:r>
            <w:r w:rsidR="00474814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="00BC46BB" w:rsidRPr="00E1467D">
              <w:rPr>
                <w:rFonts w:ascii="PT Astra Serif" w:hAnsi="PT Astra Serif"/>
                <w:sz w:val="20"/>
                <w:szCs w:val="20"/>
              </w:rPr>
              <w:t xml:space="preserve"> в 428 мероприятиях)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</w:p>
        </w:tc>
      </w:tr>
      <w:tr w:rsidR="0050148C" w:rsidRPr="00E1467D" w14:paraId="770C3E46" w14:textId="77777777" w:rsidTr="002508A0">
        <w:trPr>
          <w:trHeight w:val="834"/>
          <w:jc w:val="center"/>
        </w:trPr>
        <w:tc>
          <w:tcPr>
            <w:tcW w:w="783" w:type="dxa"/>
          </w:tcPr>
          <w:p w14:paraId="75AA6842" w14:textId="77777777" w:rsidR="0050148C" w:rsidRPr="00E1467D" w:rsidRDefault="0050148C" w:rsidP="0050148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2.3.7.</w:t>
            </w:r>
          </w:p>
        </w:tc>
        <w:tc>
          <w:tcPr>
            <w:tcW w:w="2516" w:type="dxa"/>
          </w:tcPr>
          <w:p w14:paraId="256EA36A" w14:textId="77777777" w:rsidR="0050148C" w:rsidRPr="00E1467D" w:rsidRDefault="0050148C" w:rsidP="0050148C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Проведение мероприятий по снижению доли имущественных преступлений, в том числе совершенных с использованием сети Интернет и средств мобильной связи</w:t>
            </w:r>
          </w:p>
        </w:tc>
        <w:tc>
          <w:tcPr>
            <w:tcW w:w="2126" w:type="dxa"/>
            <w:vMerge/>
          </w:tcPr>
          <w:p w14:paraId="207FE1AA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5010D86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470B48E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3105CED" w14:textId="260FF75A" w:rsidR="00AE6B63" w:rsidRPr="00E1467D" w:rsidRDefault="00AE6B63" w:rsidP="000E166F">
            <w:pPr>
              <w:suppressAutoHyphens w:val="0"/>
              <w:ind w:firstLine="176"/>
              <w:jc w:val="both"/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Проведено более 16 тысяч информационно-профилактических мероприятий по недопущению дистанционных мошенничеств с охватом более 33 тыс. человек населения, в том числе молодежи и детей.</w:t>
            </w:r>
          </w:p>
          <w:p w14:paraId="35C9E2E4" w14:textId="3209D3EE" w:rsidR="00AE6B63" w:rsidRPr="00E1467D" w:rsidRDefault="00AE6B63" w:rsidP="000E166F">
            <w:pPr>
              <w:suppressAutoHyphens w:val="0"/>
              <w:ind w:firstLine="176"/>
              <w:jc w:val="both"/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 xml:space="preserve">На официальных аккаунтах администрации города Югорска в социальных сетях, мессенджерах в рубрике «#СТОПМОШЕННИКИ» было размещено более 1,8 тыс. информационных материалов по профилактике преступлений, совершаемых с использованием IT-технологий. </w:t>
            </w:r>
          </w:p>
          <w:p w14:paraId="22CB947D" w14:textId="185B0905" w:rsidR="0050148C" w:rsidRPr="00E1467D" w:rsidRDefault="00AE6B63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Субъектами профилактики на постоянной осуществлялись разъяснительные беседы среди жителей города Югорска, в рамках которых участковыми уполномоченными полиции, народными дружинниками, волонтерами, социальными работниками, сотрудниками управляющих компаний распространено более 17 000 листовок, памяток в печатном виде, в том числе на информационных стендах, досках объявлений</w:t>
            </w:r>
            <w:r w:rsidR="00AC7B92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.</w:t>
            </w:r>
          </w:p>
        </w:tc>
      </w:tr>
      <w:tr w:rsidR="0050148C" w:rsidRPr="00E1467D" w14:paraId="17F2B856" w14:textId="77777777" w:rsidTr="002508A0">
        <w:trPr>
          <w:jc w:val="center"/>
        </w:trPr>
        <w:tc>
          <w:tcPr>
            <w:tcW w:w="783" w:type="dxa"/>
          </w:tcPr>
          <w:p w14:paraId="2BBDEC7B" w14:textId="77777777" w:rsidR="0050148C" w:rsidRPr="00E1467D" w:rsidRDefault="0050148C" w:rsidP="0050148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2.3.8.</w:t>
            </w:r>
          </w:p>
        </w:tc>
        <w:tc>
          <w:tcPr>
            <w:tcW w:w="2516" w:type="dxa"/>
          </w:tcPr>
          <w:p w14:paraId="3025F7A3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Обеспечение условий укрепления пожарной безопасности путём выполнения работ по замене, строительству и реконструкции участков сетей (сооружений) противопожарного водоснабжения с монтажом пожарных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гидрантов, установка пожарных водоемов, обеспечение возможности забора воды при возникновении пожаров в лесном массиве</w:t>
            </w:r>
          </w:p>
        </w:tc>
        <w:tc>
          <w:tcPr>
            <w:tcW w:w="2126" w:type="dxa"/>
            <w:vMerge w:val="restart"/>
          </w:tcPr>
          <w:p w14:paraId="3B99F099" w14:textId="77777777" w:rsidR="0050148C" w:rsidRPr="00E1467D" w:rsidRDefault="0050148C" w:rsidP="00464598">
            <w:pPr>
              <w:ind w:firstLine="209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Снижение количества пожаров, снижение размеров материального ущерба;</w:t>
            </w:r>
          </w:p>
          <w:p w14:paraId="1BAFE2E5" w14:textId="77777777" w:rsidR="0050148C" w:rsidRPr="00E1467D" w:rsidRDefault="0050148C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снижение уровня дорожно-транспортных правонарушений (число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зарегистрированных правонарушений на 100 тыс. человек населения)</w:t>
            </w:r>
          </w:p>
        </w:tc>
        <w:tc>
          <w:tcPr>
            <w:tcW w:w="2127" w:type="dxa"/>
            <w:vMerge/>
          </w:tcPr>
          <w:p w14:paraId="45A01F57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ADF36A1" w14:textId="77777777" w:rsidR="0050148C" w:rsidRPr="00E1467D" w:rsidRDefault="0050148C" w:rsidP="0050148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Отдел по гражданской обороне и чрезвычайным ситуациям</w:t>
            </w:r>
          </w:p>
        </w:tc>
        <w:tc>
          <w:tcPr>
            <w:tcW w:w="5678" w:type="dxa"/>
          </w:tcPr>
          <w:p w14:paraId="503F9927" w14:textId="77777777" w:rsidR="0050148C" w:rsidRPr="00E1467D" w:rsidRDefault="0050148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Установлены пожарные гидранты по следующим адресам:</w:t>
            </w:r>
          </w:p>
          <w:p w14:paraId="32E33EC4" w14:textId="0AE0D4B4" w:rsidR="0050148C" w:rsidRPr="00E1467D" w:rsidRDefault="0050148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ул. Кедровая-Спортивная-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Нововятская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- 5 шт</w:t>
            </w:r>
            <w:r w:rsidR="00D61288" w:rsidRPr="00E1467D">
              <w:rPr>
                <w:rFonts w:ascii="PT Astra Serif" w:hAnsi="PT Astra Serif"/>
                <w:sz w:val="20"/>
                <w:szCs w:val="20"/>
              </w:rPr>
              <w:t>ук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; </w:t>
            </w:r>
          </w:p>
          <w:p w14:paraId="52EBB7A0" w14:textId="6F47EF3E" w:rsidR="0050148C" w:rsidRPr="00E1467D" w:rsidRDefault="0050148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ул. Лермонтова - 1 шт</w:t>
            </w:r>
            <w:r w:rsidR="00D61288" w:rsidRPr="00E1467D">
              <w:rPr>
                <w:rFonts w:ascii="PT Astra Serif" w:hAnsi="PT Astra Serif"/>
                <w:sz w:val="20"/>
                <w:szCs w:val="20"/>
              </w:rPr>
              <w:t>ук</w:t>
            </w:r>
            <w:r w:rsidRPr="00E1467D">
              <w:rPr>
                <w:rFonts w:ascii="PT Astra Serif" w:hAnsi="PT Astra Serif"/>
                <w:sz w:val="20"/>
                <w:szCs w:val="20"/>
              </w:rPr>
              <w:t>;</w:t>
            </w:r>
          </w:p>
          <w:p w14:paraId="37F04779" w14:textId="35B20E71" w:rsidR="0050148C" w:rsidRPr="00E1467D" w:rsidRDefault="0050148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ул. 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Садовая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1 шт</w:t>
            </w:r>
            <w:r w:rsidR="00D61288" w:rsidRPr="00E1467D">
              <w:rPr>
                <w:rFonts w:ascii="PT Astra Serif" w:hAnsi="PT Astra Serif"/>
                <w:sz w:val="20"/>
                <w:szCs w:val="20"/>
              </w:rPr>
              <w:t>ук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</w:tr>
      <w:tr w:rsidR="0050148C" w:rsidRPr="00E1467D" w14:paraId="376211FB" w14:textId="77777777" w:rsidTr="002508A0">
        <w:trPr>
          <w:jc w:val="center"/>
        </w:trPr>
        <w:tc>
          <w:tcPr>
            <w:tcW w:w="783" w:type="dxa"/>
          </w:tcPr>
          <w:p w14:paraId="55968ABD" w14:textId="77777777" w:rsidR="0050148C" w:rsidRPr="00E1467D" w:rsidRDefault="0050148C" w:rsidP="0050148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2.3.9.</w:t>
            </w:r>
          </w:p>
        </w:tc>
        <w:tc>
          <w:tcPr>
            <w:tcW w:w="2516" w:type="dxa"/>
          </w:tcPr>
          <w:p w14:paraId="0B556A27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Укомплектование противопожарными извещателями муниципального жилого фонда</w:t>
            </w:r>
          </w:p>
        </w:tc>
        <w:tc>
          <w:tcPr>
            <w:tcW w:w="2126" w:type="dxa"/>
            <w:vMerge/>
          </w:tcPr>
          <w:p w14:paraId="66D60673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BC25107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8AB5EEC" w14:textId="77777777" w:rsidR="0050148C" w:rsidRPr="00E1467D" w:rsidRDefault="0050148C" w:rsidP="0050148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165545B" w14:textId="77777777" w:rsidR="0050148C" w:rsidRPr="00E1467D" w:rsidRDefault="0050148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Все муниципальные квартиры обеспечены автономными пожарными извещателями.</w:t>
            </w:r>
          </w:p>
        </w:tc>
      </w:tr>
      <w:tr w:rsidR="00641E1A" w:rsidRPr="00E1467D" w14:paraId="13B94790" w14:textId="77777777" w:rsidTr="002508A0">
        <w:trPr>
          <w:jc w:val="center"/>
        </w:trPr>
        <w:tc>
          <w:tcPr>
            <w:tcW w:w="783" w:type="dxa"/>
          </w:tcPr>
          <w:p w14:paraId="4858ABBD" w14:textId="77777777" w:rsidR="00641E1A" w:rsidRPr="00E1467D" w:rsidRDefault="00641E1A" w:rsidP="00641E1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2.3.10.</w:t>
            </w:r>
          </w:p>
        </w:tc>
        <w:tc>
          <w:tcPr>
            <w:tcW w:w="2516" w:type="dxa"/>
          </w:tcPr>
          <w:p w14:paraId="0CC15E89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Обучение населения мерам противопожарной безопасности, в том числе уделение особого внимания многодетным семьям и семьям, находящимся в социально опасном положении</w:t>
            </w:r>
          </w:p>
        </w:tc>
        <w:tc>
          <w:tcPr>
            <w:tcW w:w="2126" w:type="dxa"/>
            <w:vMerge/>
          </w:tcPr>
          <w:p w14:paraId="71545E52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CB3649A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92748AE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4B6804E" w14:textId="280C9C0E" w:rsidR="00641E1A" w:rsidRPr="00E1467D" w:rsidRDefault="00641E1A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 xml:space="preserve">В течение года проводились рейдовые мероприятия среди многодетных семей и семей, находящихся в социально опасном положении, в ходе которых доводилась информация о возможной компенсации расходов на приобретение пожарных извещателей (мероприятия проводились в рамках информационной кампании во исполнение поручения Губернатора Ханты-Мансийского автономного округа - Югры). </w:t>
            </w:r>
          </w:p>
          <w:p w14:paraId="2A6A80C2" w14:textId="77777777" w:rsidR="00BE3588" w:rsidRPr="00E1467D" w:rsidRDefault="00641E1A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В данных мероприятиях активно участвовали</w:t>
            </w:r>
            <w:r w:rsidR="00BE3588" w:rsidRPr="00E1467D">
              <w:rPr>
                <w:rFonts w:ascii="PT Astra Serif" w:hAnsi="PT Astra Serif"/>
              </w:rPr>
              <w:t>:</w:t>
            </w:r>
            <w:r w:rsidRPr="00E1467D">
              <w:rPr>
                <w:rFonts w:ascii="PT Astra Serif" w:hAnsi="PT Astra Serif"/>
              </w:rPr>
              <w:t xml:space="preserve"> </w:t>
            </w:r>
          </w:p>
          <w:p w14:paraId="6864D80C" w14:textId="490D9DC6" w:rsidR="00641E1A" w:rsidRPr="00E1467D" w:rsidRDefault="00BE3588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 xml:space="preserve">- </w:t>
            </w:r>
            <w:r w:rsidR="00641E1A" w:rsidRPr="00E1467D">
              <w:rPr>
                <w:rFonts w:ascii="PT Astra Serif" w:hAnsi="PT Astra Serif"/>
              </w:rPr>
              <w:t>представители социальной защиты населения: специалисты предоставили разъяснения о социальных гарантиях и мерах поддержки для многодетных семей</w:t>
            </w:r>
            <w:r w:rsidR="00B84A69" w:rsidRPr="00E1467D">
              <w:rPr>
                <w:rFonts w:ascii="PT Astra Serif" w:hAnsi="PT Astra Serif"/>
              </w:rPr>
              <w:t>;</w:t>
            </w:r>
          </w:p>
          <w:p w14:paraId="7FC12889" w14:textId="246BACAD" w:rsidR="00641E1A" w:rsidRPr="00E1467D" w:rsidRDefault="00BE3588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 xml:space="preserve">- </w:t>
            </w:r>
            <w:r w:rsidR="00B84A69" w:rsidRPr="00E1467D">
              <w:rPr>
                <w:rFonts w:ascii="PT Astra Serif" w:hAnsi="PT Astra Serif"/>
              </w:rPr>
              <w:t>с</w:t>
            </w:r>
            <w:r w:rsidR="00641E1A" w:rsidRPr="00E1467D">
              <w:rPr>
                <w:rFonts w:ascii="PT Astra Serif" w:hAnsi="PT Astra Serif"/>
              </w:rPr>
              <w:t xml:space="preserve">отрудники Комиссии по делам несовершеннолетних и защите их прав </w:t>
            </w:r>
            <w:r w:rsidR="00B84A69" w:rsidRPr="00E1467D">
              <w:rPr>
                <w:rFonts w:ascii="PT Astra Serif" w:hAnsi="PT Astra Serif"/>
              </w:rPr>
              <w:t>объясняли</w:t>
            </w:r>
            <w:r w:rsidR="00641E1A" w:rsidRPr="00E1467D">
              <w:rPr>
                <w:rFonts w:ascii="PT Astra Serif" w:hAnsi="PT Astra Serif"/>
              </w:rPr>
              <w:t xml:space="preserve"> важность обеспечения безопасности детей в домашней обстановке и акцентировали внимание на необходимости установки пожарных извещателей.</w:t>
            </w:r>
          </w:p>
          <w:p w14:paraId="303D0A5A" w14:textId="77777777" w:rsidR="00641E1A" w:rsidRPr="00E1467D" w:rsidRDefault="00641E1A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 xml:space="preserve">Всего охват населения составил 1 018 человек. </w:t>
            </w:r>
          </w:p>
          <w:p w14:paraId="30C2FED4" w14:textId="77777777" w:rsidR="00641E1A" w:rsidRPr="00E1467D" w:rsidRDefault="00641E1A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В течение года установлено:</w:t>
            </w:r>
          </w:p>
          <w:p w14:paraId="43B6E694" w14:textId="003EBA01" w:rsidR="00641E1A" w:rsidRPr="00E1467D" w:rsidRDefault="00641E1A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- в многодетных семьях - 22 пожарных извещателя;</w:t>
            </w:r>
          </w:p>
          <w:p w14:paraId="5680513C" w14:textId="3F77CC16" w:rsidR="00641E1A" w:rsidRPr="00E1467D" w:rsidRDefault="00641E1A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 xml:space="preserve">- в семьях, находящихся в социально опасном положении - 49 пожарных извещателей. </w:t>
            </w:r>
          </w:p>
        </w:tc>
      </w:tr>
      <w:tr w:rsidR="00641E1A" w:rsidRPr="00E1467D" w14:paraId="003753A7" w14:textId="77777777" w:rsidTr="002508A0">
        <w:trPr>
          <w:jc w:val="center"/>
        </w:trPr>
        <w:tc>
          <w:tcPr>
            <w:tcW w:w="783" w:type="dxa"/>
          </w:tcPr>
          <w:p w14:paraId="45FB0DD8" w14:textId="77777777" w:rsidR="00641E1A" w:rsidRPr="00E1467D" w:rsidRDefault="00641E1A" w:rsidP="00641E1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2.3.11.</w:t>
            </w:r>
          </w:p>
        </w:tc>
        <w:tc>
          <w:tcPr>
            <w:tcW w:w="2516" w:type="dxa"/>
          </w:tcPr>
          <w:p w14:paraId="4B4EE997" w14:textId="77777777" w:rsidR="00641E1A" w:rsidRPr="00E1467D" w:rsidRDefault="00641E1A" w:rsidP="00641E1A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Проведение мероприятий, позволяющих решить проблему удаленности водоисточников от объектов возгорания, а также промерзания пожарных гидрантов в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зимний период</w:t>
            </w:r>
          </w:p>
        </w:tc>
        <w:tc>
          <w:tcPr>
            <w:tcW w:w="2126" w:type="dxa"/>
            <w:vMerge/>
          </w:tcPr>
          <w:p w14:paraId="2D6422B1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593BC29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FA66542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D877243" w14:textId="1941FF1F" w:rsidR="00641E1A" w:rsidRPr="00E1467D" w:rsidRDefault="00164672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Для предотвращения промерзания пожарные гидранты в зимний период</w:t>
            </w:r>
            <w:r w:rsidR="00EB600B" w:rsidRPr="00E1467D">
              <w:rPr>
                <w:rFonts w:ascii="PT Astra Serif" w:hAnsi="PT Astra Serif"/>
              </w:rPr>
              <w:t xml:space="preserve"> </w:t>
            </w:r>
            <w:r w:rsidRPr="00E1467D">
              <w:rPr>
                <w:rFonts w:ascii="PT Astra Serif" w:hAnsi="PT Astra Serif"/>
              </w:rPr>
              <w:t>регулярно проверяются на наличие льда и снега. В целях исключения промерзания на них устанавливаются специальные утепляющие конструкции.</w:t>
            </w:r>
          </w:p>
        </w:tc>
      </w:tr>
      <w:tr w:rsidR="00641E1A" w:rsidRPr="00E1467D" w14:paraId="03249BDA" w14:textId="77777777" w:rsidTr="002508A0">
        <w:trPr>
          <w:jc w:val="center"/>
        </w:trPr>
        <w:tc>
          <w:tcPr>
            <w:tcW w:w="783" w:type="dxa"/>
          </w:tcPr>
          <w:p w14:paraId="6590E2F1" w14:textId="77777777" w:rsidR="00641E1A" w:rsidRPr="00E1467D" w:rsidRDefault="00641E1A" w:rsidP="00641E1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2.3.12.</w:t>
            </w:r>
          </w:p>
        </w:tc>
        <w:tc>
          <w:tcPr>
            <w:tcW w:w="2516" w:type="dxa"/>
          </w:tcPr>
          <w:p w14:paraId="025F1704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Проведение мероприятий по профилактике рисков возникновения чрезвычайных ситуаций и происшествий, в том числе дорожно-транспортных происшествий</w:t>
            </w:r>
          </w:p>
        </w:tc>
        <w:tc>
          <w:tcPr>
            <w:tcW w:w="2126" w:type="dxa"/>
            <w:vMerge/>
          </w:tcPr>
          <w:p w14:paraId="15029FB1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0B4F55D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935B3C5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1DC35C16" w14:textId="2097207C" w:rsidR="00A17BB8" w:rsidRPr="00E1467D" w:rsidRDefault="00A17BB8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В отчетном периоде распространено 14 560 памяток, буклетов, плакатов с рекомендациями по безопасному поведению и действиям в экстренных ситуациях.</w:t>
            </w:r>
          </w:p>
          <w:p w14:paraId="6AB06EFD" w14:textId="73A02C7F" w:rsidR="00A17BB8" w:rsidRPr="00E1467D" w:rsidRDefault="00A17BB8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Для отработки совместных действий с экстренными оперативными службами города при возникновении чрезвычайных ситуаций проведены 7 тактико-специальных учений, 1 штабная тренировка, 4 объектовые тренировки, охват участников которых составил 4 732 человека.</w:t>
            </w:r>
          </w:p>
          <w:p w14:paraId="0D9EC631" w14:textId="086FB74E" w:rsidR="00A17BB8" w:rsidRPr="00E1467D" w:rsidRDefault="00A17BB8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В целях повышения осведомленности и готовности граждан к действиям в экстренных ситуациях в городской газете «Югорский вестник» размещено 34 информационных материала, на официальном сайте органов местного самоуправления, в социальных сетях и мессенджерах - 1 318 сообщений.</w:t>
            </w:r>
          </w:p>
          <w:p w14:paraId="7C3E753D" w14:textId="40D7D85E" w:rsidR="00641E1A" w:rsidRPr="00E1467D" w:rsidRDefault="00A17BB8" w:rsidP="000E166F">
            <w:pPr>
              <w:pStyle w:val="af6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Весь общественный автотранспорт обеспечен материалами по соблюдению требований безопасности.</w:t>
            </w:r>
          </w:p>
        </w:tc>
      </w:tr>
      <w:tr w:rsidR="00641E1A" w:rsidRPr="00E1467D" w14:paraId="3B8F5B0F" w14:textId="77777777" w:rsidTr="00A10031">
        <w:trPr>
          <w:jc w:val="center"/>
        </w:trPr>
        <w:tc>
          <w:tcPr>
            <w:tcW w:w="783" w:type="dxa"/>
          </w:tcPr>
          <w:p w14:paraId="2E7BA2E2" w14:textId="77777777" w:rsidR="00641E1A" w:rsidRPr="00E1467D" w:rsidRDefault="00641E1A" w:rsidP="00641E1A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2.4.</w:t>
            </w:r>
          </w:p>
        </w:tc>
        <w:tc>
          <w:tcPr>
            <w:tcW w:w="8753" w:type="dxa"/>
            <w:gridSpan w:val="4"/>
          </w:tcPr>
          <w:p w14:paraId="582483C8" w14:textId="77777777" w:rsidR="00641E1A" w:rsidRPr="00E1467D" w:rsidRDefault="00641E1A" w:rsidP="00641E1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Развитие потребительского рынка</w:t>
            </w:r>
          </w:p>
        </w:tc>
        <w:tc>
          <w:tcPr>
            <w:tcW w:w="5678" w:type="dxa"/>
          </w:tcPr>
          <w:p w14:paraId="0BE06BAC" w14:textId="77777777" w:rsidR="00641E1A" w:rsidRPr="00E1467D" w:rsidRDefault="00641E1A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41E1A" w:rsidRPr="00E1467D" w14:paraId="2B049E6D" w14:textId="77777777" w:rsidTr="002508A0">
        <w:trPr>
          <w:jc w:val="center"/>
        </w:trPr>
        <w:tc>
          <w:tcPr>
            <w:tcW w:w="783" w:type="dxa"/>
          </w:tcPr>
          <w:p w14:paraId="05A5236C" w14:textId="77777777" w:rsidR="00641E1A" w:rsidRPr="00E1467D" w:rsidRDefault="00641E1A" w:rsidP="00641E1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2.4.1.</w:t>
            </w:r>
          </w:p>
        </w:tc>
        <w:tc>
          <w:tcPr>
            <w:tcW w:w="2516" w:type="dxa"/>
          </w:tcPr>
          <w:p w14:paraId="2B4C98F6" w14:textId="77777777" w:rsidR="00641E1A" w:rsidRPr="00E1467D" w:rsidRDefault="00641E1A" w:rsidP="00641E1A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Поддержка реализации проектов, связанных с созданием современных логистических центров</w:t>
            </w:r>
          </w:p>
        </w:tc>
        <w:tc>
          <w:tcPr>
            <w:tcW w:w="2126" w:type="dxa"/>
            <w:vMerge w:val="restart"/>
          </w:tcPr>
          <w:p w14:paraId="3494EE15" w14:textId="77777777" w:rsidR="00641E1A" w:rsidRPr="00E1467D" w:rsidRDefault="00641E1A" w:rsidP="00464598">
            <w:pPr>
              <w:ind w:firstLine="66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Всестороннее развитие потребительского рынка, как важнейшего фактора повышения качества</w:t>
            </w:r>
            <w:r w:rsidRPr="00E1467D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комфортной жизни населения</w:t>
            </w:r>
          </w:p>
        </w:tc>
        <w:tc>
          <w:tcPr>
            <w:tcW w:w="2127" w:type="dxa"/>
            <w:vMerge w:val="restart"/>
            <w:vAlign w:val="center"/>
          </w:tcPr>
          <w:p w14:paraId="507E77DD" w14:textId="6A7B87C6" w:rsidR="00641E1A" w:rsidRPr="00E1467D" w:rsidRDefault="00641E1A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экономического потенциала»</w:t>
            </w:r>
          </w:p>
          <w:p w14:paraId="1EC94A21" w14:textId="77777777" w:rsidR="00641E1A" w:rsidRPr="00E1467D" w:rsidRDefault="00641E1A" w:rsidP="00464598">
            <w:pPr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  <w:p w14:paraId="2B2D9C98" w14:textId="77777777" w:rsidR="00641E1A" w:rsidRPr="00E1467D" w:rsidRDefault="00641E1A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Муниципальная программа «Социально-экономическое развитие и совершенствование государственного и муниципального управления в городе Югорске»</w:t>
            </w:r>
          </w:p>
        </w:tc>
        <w:tc>
          <w:tcPr>
            <w:tcW w:w="1984" w:type="dxa"/>
            <w:vMerge w:val="restart"/>
            <w:vAlign w:val="center"/>
          </w:tcPr>
          <w:p w14:paraId="0FDD4D70" w14:textId="77777777" w:rsidR="00641E1A" w:rsidRPr="00E1467D" w:rsidRDefault="00641E1A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муниципальной собственности и градостроительства</w:t>
            </w:r>
          </w:p>
          <w:p w14:paraId="37F0697A" w14:textId="77777777" w:rsidR="00641E1A" w:rsidRPr="00E1467D" w:rsidRDefault="00641E1A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D0B321B" w14:textId="77777777" w:rsidR="00641E1A" w:rsidRPr="00E1467D" w:rsidRDefault="00641E1A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18E05E8" w14:textId="77777777" w:rsidR="00641E1A" w:rsidRPr="00E1467D" w:rsidRDefault="00641E1A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экономического развития и проектного управления</w:t>
            </w:r>
          </w:p>
        </w:tc>
        <w:tc>
          <w:tcPr>
            <w:tcW w:w="5678" w:type="dxa"/>
          </w:tcPr>
          <w:p w14:paraId="508575CA" w14:textId="291F27EA" w:rsidR="00641E1A" w:rsidRPr="00E1467D" w:rsidRDefault="00FD4DA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Разработан «пакет» градостроительной документации (документы территориального планирования и градостроительного зонирования), где определены территории, которые являются готовыми инвестиционными площадками для создания логистических центров (объекты складского назначения, а также административные и офисные здания).</w:t>
            </w:r>
          </w:p>
        </w:tc>
      </w:tr>
      <w:tr w:rsidR="00641E1A" w:rsidRPr="00E1467D" w14:paraId="096E6A2C" w14:textId="77777777" w:rsidTr="002508A0">
        <w:trPr>
          <w:jc w:val="center"/>
        </w:trPr>
        <w:tc>
          <w:tcPr>
            <w:tcW w:w="783" w:type="dxa"/>
          </w:tcPr>
          <w:p w14:paraId="6B3E7F7B" w14:textId="77777777" w:rsidR="00641E1A" w:rsidRPr="00E1467D" w:rsidRDefault="00641E1A" w:rsidP="00641E1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2.4.2.</w:t>
            </w:r>
          </w:p>
        </w:tc>
        <w:tc>
          <w:tcPr>
            <w:tcW w:w="2516" w:type="dxa"/>
          </w:tcPr>
          <w:p w14:paraId="57AD8140" w14:textId="77777777" w:rsidR="00641E1A" w:rsidRPr="00E1467D" w:rsidRDefault="00641E1A" w:rsidP="00641E1A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Развитие системной поддержки изготовления и реализации товаров под брендами территории</w:t>
            </w:r>
          </w:p>
        </w:tc>
        <w:tc>
          <w:tcPr>
            <w:tcW w:w="2126" w:type="dxa"/>
            <w:vMerge/>
          </w:tcPr>
          <w:p w14:paraId="36445FEC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820BB3F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ABC49EA" w14:textId="77777777" w:rsidR="00641E1A" w:rsidRPr="00E1467D" w:rsidRDefault="00641E1A" w:rsidP="00641E1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46C4A62" w14:textId="6B2D86FF" w:rsidR="00641E1A" w:rsidRPr="00E1467D" w:rsidRDefault="00151AF0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оказана финансовая поддержка ИП</w:t>
            </w:r>
            <w:r w:rsidR="00C65552" w:rsidRPr="00E1467D">
              <w:rPr>
                <w:rFonts w:ascii="PT Astra Serif" w:hAnsi="PT Astra Serif"/>
                <w:sz w:val="20"/>
                <w:szCs w:val="20"/>
              </w:rPr>
              <w:t> 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Лаврусюк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 </w:t>
            </w:r>
            <w:r w:rsidR="00C65552" w:rsidRPr="00E1467D">
              <w:rPr>
                <w:rFonts w:ascii="PT Astra Serif" w:hAnsi="PT Astra Serif"/>
                <w:sz w:val="20"/>
                <w:szCs w:val="20"/>
              </w:rPr>
              <w:t> Л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.Н. для </w:t>
            </w:r>
            <w:r w:rsidR="00C65552" w:rsidRPr="00E1467D">
              <w:rPr>
                <w:rFonts w:ascii="PT Astra Serif" w:hAnsi="PT Astra Serif"/>
                <w:sz w:val="20"/>
                <w:szCs w:val="20"/>
              </w:rPr>
              <w:t xml:space="preserve">организации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производства пастилы из дикоросов и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фрипсов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«Ларчик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Ням-Нямчик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</w:t>
            </w:r>
            <w:r w:rsidR="00C65552" w:rsidRPr="00E1467D">
              <w:rPr>
                <w:rFonts w:ascii="PT Astra Serif" w:hAnsi="PT Astra Serif"/>
                <w:sz w:val="20"/>
                <w:szCs w:val="20"/>
              </w:rPr>
              <w:t>, а также ИП Супруновой Е.В. – для производства кондитерских изделий «Югорский пряник».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 </w:t>
            </w:r>
          </w:p>
        </w:tc>
      </w:tr>
      <w:tr w:rsidR="00ED4E35" w:rsidRPr="00E1467D" w14:paraId="652934C3" w14:textId="77777777" w:rsidTr="002508A0">
        <w:trPr>
          <w:jc w:val="center"/>
        </w:trPr>
        <w:tc>
          <w:tcPr>
            <w:tcW w:w="783" w:type="dxa"/>
          </w:tcPr>
          <w:p w14:paraId="6BEBC1EB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2.4.3.</w:t>
            </w:r>
          </w:p>
        </w:tc>
        <w:tc>
          <w:tcPr>
            <w:tcW w:w="2516" w:type="dxa"/>
          </w:tcPr>
          <w:p w14:paraId="4E7B4D74" w14:textId="77777777" w:rsidR="00ED4E35" w:rsidRPr="00E1467D" w:rsidRDefault="00ED4E35" w:rsidP="00ED4E35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Развитие ярмарочной торговли, организация ярмарочных площадок для реализации продовольственных/непродовольственных товаров и сельскохозяйственной продукции, позволяющих обеспечить самозанятость граждан</w:t>
            </w:r>
          </w:p>
        </w:tc>
        <w:tc>
          <w:tcPr>
            <w:tcW w:w="2126" w:type="dxa"/>
            <w:vMerge/>
          </w:tcPr>
          <w:p w14:paraId="6B57495C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EA62FAF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87FF75C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993905D" w14:textId="77777777" w:rsidR="00030B1D" w:rsidRPr="00E1467D" w:rsidRDefault="00030B1D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Разработан «пакет» градостроительной документации (документы территориального планирования и градостроительного зонирования), где определены территории с видом разрешенного использования 4.10 «</w:t>
            </w:r>
            <w:r w:rsidRPr="00E1467D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Выставочно-ярмарочная деятельность».</w:t>
            </w:r>
          </w:p>
          <w:p w14:paraId="3659E0F3" w14:textId="012E998F" w:rsidR="00EB6BCC" w:rsidRPr="00E1467D" w:rsidRDefault="00030B1D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Данный вид разрешенного использования земельного участка предполагает размещение объектов капитального строительства, сооружений, предназначенных для осуществления выставочно-ярмарочной деятельности, включая деятельность, необходимую для обслуживания указанных </w:t>
            </w:r>
            <w:r w:rsidRPr="00E1467D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мероприятий (застройка экспозиционной площади, организация питания участников мероприятий)</w:t>
            </w:r>
            <w:r w:rsidR="002508A0" w:rsidRPr="00E1467D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.</w:t>
            </w:r>
          </w:p>
          <w:p w14:paraId="00415367" w14:textId="43454E65" w:rsidR="00EB6BCC" w:rsidRPr="00E1467D" w:rsidRDefault="00ED4E3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части совершенствования ярмарочной торговли, администрацией города Югорска определены 4 ярмарочные площадки с общим количеством 56 торговых мест. На 3 площадках есть возможность осуществлять торговлю с автомашин. Показатель обеспеченности населения местами торговли, используемыми для осуществления деятельности по продаже товаров на ярмарках и розничных рынках, превышает норматив на 50%, и составляет 3 единицы (необходимо 2 единицы).</w:t>
            </w:r>
          </w:p>
        </w:tc>
      </w:tr>
      <w:tr w:rsidR="00ED4E35" w:rsidRPr="00E1467D" w14:paraId="27AF7149" w14:textId="77777777" w:rsidTr="002508A0">
        <w:trPr>
          <w:jc w:val="center"/>
        </w:trPr>
        <w:tc>
          <w:tcPr>
            <w:tcW w:w="783" w:type="dxa"/>
          </w:tcPr>
          <w:p w14:paraId="78DA0C55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2.4.4.</w:t>
            </w:r>
          </w:p>
        </w:tc>
        <w:tc>
          <w:tcPr>
            <w:tcW w:w="2516" w:type="dxa"/>
          </w:tcPr>
          <w:p w14:paraId="60180BE4" w14:textId="77777777" w:rsidR="00ED4E35" w:rsidRPr="00E1467D" w:rsidRDefault="00ED4E35" w:rsidP="00ED4E35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Внедрение современных малых торговых форматов - нестационарных торговых объектов </w:t>
            </w:r>
          </w:p>
        </w:tc>
        <w:tc>
          <w:tcPr>
            <w:tcW w:w="2126" w:type="dxa"/>
            <w:vMerge/>
          </w:tcPr>
          <w:p w14:paraId="158D2324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289D279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C5C6736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FF167E2" w14:textId="72C8D51C" w:rsidR="0069676A" w:rsidRPr="00E1467D" w:rsidRDefault="0069676A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Разработана схема размещения нестационарных торговых объектов на территории города Югорска, актуализируется не чаще, чем раз в полгода</w:t>
            </w:r>
            <w:r w:rsidR="00494420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Style w:val="fontstyle01"/>
                <w:sz w:val="20"/>
                <w:szCs w:val="20"/>
              </w:rPr>
              <w:t>(Постановление администрации города Югорска от 21.06.2011 № 1308 «Об утверждении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Style w:val="fontstyle01"/>
                <w:sz w:val="20"/>
                <w:szCs w:val="20"/>
              </w:rPr>
              <w:t>схемы размещения нестационарных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Style w:val="fontstyle01"/>
                <w:sz w:val="20"/>
                <w:szCs w:val="20"/>
              </w:rPr>
              <w:t>торговых объектов на</w:t>
            </w:r>
            <w:r w:rsidR="00494420" w:rsidRPr="00E1467D">
              <w:rPr>
                <w:rStyle w:val="fontstyle01"/>
                <w:sz w:val="20"/>
                <w:szCs w:val="20"/>
              </w:rPr>
              <w:t xml:space="preserve"> территории города Югорска).</w:t>
            </w:r>
          </w:p>
          <w:p w14:paraId="5FF07B1A" w14:textId="144D98F3" w:rsidR="00ED4E35" w:rsidRPr="00E1467D" w:rsidRDefault="00503E6B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Обеспеченность нестационарными торговыми объектами (32 объекта) превышает норматив в 1,4 раза (норматив - 23 объекта), из них порядка 50% объектов соответствуют требованиям, утвержденным Правилами благоустройства территории города Югорска.</w:t>
            </w:r>
          </w:p>
        </w:tc>
      </w:tr>
      <w:tr w:rsidR="00ED4E35" w:rsidRPr="00E1467D" w14:paraId="50079188" w14:textId="77777777" w:rsidTr="002508A0">
        <w:trPr>
          <w:jc w:val="center"/>
        </w:trPr>
        <w:tc>
          <w:tcPr>
            <w:tcW w:w="783" w:type="dxa"/>
          </w:tcPr>
          <w:p w14:paraId="1099B306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2.4.5.</w:t>
            </w:r>
          </w:p>
        </w:tc>
        <w:tc>
          <w:tcPr>
            <w:tcW w:w="2516" w:type="dxa"/>
          </w:tcPr>
          <w:p w14:paraId="737594D0" w14:textId="77777777" w:rsidR="00ED4E35" w:rsidRPr="00E1467D" w:rsidRDefault="00ED4E35" w:rsidP="00ED4E35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Содействие в создании предприятий общественного питания, соответствующих типу «рестораны», которые предусматривают повышенный уровень качества предоставления услуг и уровень обслуживания</w:t>
            </w:r>
          </w:p>
        </w:tc>
        <w:tc>
          <w:tcPr>
            <w:tcW w:w="2126" w:type="dxa"/>
            <w:vMerge/>
          </w:tcPr>
          <w:p w14:paraId="00DAF324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AAE5E0E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E5B1ED9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B66C64A" w14:textId="77777777" w:rsidR="00ED4E35" w:rsidRPr="00E1467D" w:rsidRDefault="009862BF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Сфера общественного питания является приоритетным видом деятельности для поддержки и развития предпринимательской деятельности.  Возможность оказания поддержки предусмотрена подпрограммой «Развитие малого и среднего предпринимательства муниципальной программы СЭР (за исключением организаций, имеющих лицензию на розничную продажу алкогольной продукции).</w:t>
            </w:r>
          </w:p>
          <w:p w14:paraId="48BB2F04" w14:textId="1324115E" w:rsidR="00D34A99" w:rsidRPr="00E1467D" w:rsidRDefault="00D34A99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заявок на оказание поддержки для открытия предприятий общественного питания, соответствующих типу «рестораны», не поступало.</w:t>
            </w:r>
          </w:p>
        </w:tc>
      </w:tr>
      <w:tr w:rsidR="00ED4E35" w:rsidRPr="00E1467D" w14:paraId="569F5047" w14:textId="77777777" w:rsidTr="00A10031">
        <w:trPr>
          <w:jc w:val="center"/>
        </w:trPr>
        <w:tc>
          <w:tcPr>
            <w:tcW w:w="783" w:type="dxa"/>
          </w:tcPr>
          <w:p w14:paraId="4D66E985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8753" w:type="dxa"/>
            <w:gridSpan w:val="4"/>
          </w:tcPr>
          <w:p w14:paraId="0019685D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Задача 3. «Креативная экономика»</w:t>
            </w:r>
          </w:p>
        </w:tc>
        <w:tc>
          <w:tcPr>
            <w:tcW w:w="5678" w:type="dxa"/>
          </w:tcPr>
          <w:p w14:paraId="69C5717A" w14:textId="77777777" w:rsidR="00ED4E35" w:rsidRPr="00E1467D" w:rsidRDefault="00ED4E35" w:rsidP="000E166F">
            <w:pPr>
              <w:ind w:firstLine="176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ED4E35" w:rsidRPr="00E1467D" w14:paraId="7FD82C2B" w14:textId="77777777" w:rsidTr="00A10031">
        <w:trPr>
          <w:jc w:val="center"/>
        </w:trPr>
        <w:tc>
          <w:tcPr>
            <w:tcW w:w="783" w:type="dxa"/>
          </w:tcPr>
          <w:p w14:paraId="38D79E0B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3.1.</w:t>
            </w:r>
          </w:p>
        </w:tc>
        <w:tc>
          <w:tcPr>
            <w:tcW w:w="8753" w:type="dxa"/>
            <w:gridSpan w:val="4"/>
          </w:tcPr>
          <w:p w14:paraId="42D6D534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Развитие малого и среднего предпринимательства, а также самозанятых граждан</w:t>
            </w:r>
          </w:p>
        </w:tc>
        <w:tc>
          <w:tcPr>
            <w:tcW w:w="5678" w:type="dxa"/>
          </w:tcPr>
          <w:p w14:paraId="46BDF120" w14:textId="77777777" w:rsidR="00ED4E35" w:rsidRPr="00E1467D" w:rsidRDefault="00ED4E3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D4E35" w:rsidRPr="00E1467D" w14:paraId="2F107ECC" w14:textId="77777777" w:rsidTr="002508A0">
        <w:trPr>
          <w:jc w:val="center"/>
        </w:trPr>
        <w:tc>
          <w:tcPr>
            <w:tcW w:w="783" w:type="dxa"/>
          </w:tcPr>
          <w:p w14:paraId="23235BC5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3.1.1.</w:t>
            </w:r>
          </w:p>
        </w:tc>
        <w:tc>
          <w:tcPr>
            <w:tcW w:w="2516" w:type="dxa"/>
          </w:tcPr>
          <w:p w14:paraId="1E8448A5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Оказание финансовой, имущественной поддержки субъектам малого и среднего предпринимательства, в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том числе начинающим предпринимателям, консультационное сопровождение в вопросах поддержки бизнеса и продвижения продукции</w:t>
            </w:r>
          </w:p>
        </w:tc>
        <w:tc>
          <w:tcPr>
            <w:tcW w:w="2126" w:type="dxa"/>
            <w:vMerge w:val="restart"/>
          </w:tcPr>
          <w:p w14:paraId="53E39EA2" w14:textId="77777777" w:rsidR="00ED4E35" w:rsidRPr="00E1467D" w:rsidRDefault="00ED4E35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175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 xml:space="preserve">Увеличение количества субъектов малого и среднего предпринимательства (включая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индивидуальных предпринимателей);</w:t>
            </w:r>
          </w:p>
          <w:p w14:paraId="5E498BA2" w14:textId="77777777" w:rsidR="00ED4E35" w:rsidRPr="00E1467D" w:rsidRDefault="00ED4E35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175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численности занятых в сфере малого и среднего предпринимательства</w:t>
            </w:r>
          </w:p>
          <w:p w14:paraId="467EBD70" w14:textId="77777777" w:rsidR="00ED4E35" w:rsidRPr="00E1467D" w:rsidRDefault="00ED4E35" w:rsidP="00464598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175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14:paraId="073647A2" w14:textId="77777777" w:rsidR="00ED4E35" w:rsidRPr="00E1467D" w:rsidRDefault="00ED4E3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Государственная программа Ханты-Мансийского автономного округа – Югры «Развитие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экономического потенциала»</w:t>
            </w:r>
          </w:p>
          <w:p w14:paraId="4866D271" w14:textId="77777777" w:rsidR="00ED4E35" w:rsidRPr="00E1467D" w:rsidRDefault="00ED4E3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BA4028F" w14:textId="77777777" w:rsidR="00ED4E35" w:rsidRPr="00E1467D" w:rsidRDefault="00ED4E3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промышленности и туризма»</w:t>
            </w:r>
          </w:p>
          <w:p w14:paraId="4E02E2B1" w14:textId="77777777" w:rsidR="00ED4E35" w:rsidRPr="00E1467D" w:rsidRDefault="00ED4E3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FBF89B9" w14:textId="77777777" w:rsidR="00ED4E35" w:rsidRPr="00E1467D" w:rsidRDefault="00ED4E3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  <w:vMerge w:val="restart"/>
            <w:vAlign w:val="center"/>
          </w:tcPr>
          <w:p w14:paraId="52136DD9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4E6A1066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603E87A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EFA7ED6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AE0D4E0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E53560A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Департамент экономического развития и проектного управления</w:t>
            </w:r>
          </w:p>
        </w:tc>
        <w:tc>
          <w:tcPr>
            <w:tcW w:w="5678" w:type="dxa"/>
          </w:tcPr>
          <w:p w14:paraId="561D34AC" w14:textId="7F57E7D4" w:rsidR="007E5194" w:rsidRPr="00E1467D" w:rsidRDefault="007E519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Финансовая поддержка</w:t>
            </w:r>
            <w:r w:rsidR="00181020" w:rsidRPr="00E1467D">
              <w:rPr>
                <w:rFonts w:ascii="PT Astra Serif" w:hAnsi="PT Astra Serif"/>
                <w:sz w:val="20"/>
                <w:szCs w:val="20"/>
              </w:rPr>
              <w:t xml:space="preserve"> в 2024 году оказана 32 субъектам </w:t>
            </w:r>
            <w:r w:rsidR="00F56FAC" w:rsidRPr="00E1467D">
              <w:rPr>
                <w:rFonts w:ascii="PT Astra Serif" w:hAnsi="PT Astra Serif"/>
                <w:sz w:val="20"/>
                <w:szCs w:val="20"/>
              </w:rPr>
              <w:t xml:space="preserve">малого и среднего предпринимательства (далее – </w:t>
            </w:r>
            <w:r w:rsidR="00181020" w:rsidRPr="00E1467D">
              <w:rPr>
                <w:rFonts w:ascii="PT Astra Serif" w:hAnsi="PT Astra Serif"/>
                <w:sz w:val="20"/>
                <w:szCs w:val="20"/>
              </w:rPr>
              <w:t>МСП</w:t>
            </w:r>
            <w:r w:rsidR="00F56FAC" w:rsidRPr="00E1467D">
              <w:rPr>
                <w:rFonts w:ascii="PT Astra Serif" w:hAnsi="PT Astra Serif"/>
                <w:sz w:val="20"/>
                <w:szCs w:val="20"/>
              </w:rPr>
              <w:t>)</w:t>
            </w:r>
            <w:r w:rsidR="00181020" w:rsidRPr="00E1467D">
              <w:rPr>
                <w:rFonts w:ascii="PT Astra Serif" w:hAnsi="PT Astra Serif"/>
                <w:sz w:val="20"/>
                <w:szCs w:val="20"/>
              </w:rPr>
              <w:t>, в том числе 2 начинающим предпринимателям</w:t>
            </w:r>
            <w:r w:rsidR="007F268B"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  <w:p w14:paraId="681E89AC" w14:textId="7012EB42" w:rsidR="007E5194" w:rsidRPr="00E1467D" w:rsidRDefault="00B0498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отчетном периоде в рамках </w:t>
            </w:r>
            <w:r w:rsidR="007E5194" w:rsidRPr="00E1467D">
              <w:rPr>
                <w:rFonts w:ascii="PT Astra Serif" w:hAnsi="PT Astra Serif"/>
                <w:sz w:val="20"/>
                <w:szCs w:val="20"/>
              </w:rPr>
              <w:t xml:space="preserve">информационно-консультационной поддержки </w:t>
            </w:r>
            <w:r w:rsidR="00FB7A5C" w:rsidRPr="00E1467D">
              <w:rPr>
                <w:rFonts w:ascii="PT Astra Serif" w:hAnsi="PT Astra Serif"/>
                <w:sz w:val="20"/>
                <w:szCs w:val="20"/>
              </w:rPr>
              <w:t>проведено</w:t>
            </w:r>
            <w:r w:rsidR="007E5194" w:rsidRPr="00E1467D">
              <w:rPr>
                <w:rFonts w:ascii="PT Astra Serif" w:hAnsi="PT Astra Serif"/>
                <w:sz w:val="20"/>
                <w:szCs w:val="20"/>
              </w:rPr>
              <w:t xml:space="preserve"> более 280 </w:t>
            </w:r>
            <w:r w:rsidR="007E5194"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консультаций. </w:t>
            </w:r>
          </w:p>
          <w:p w14:paraId="1E188E1C" w14:textId="38D1725D" w:rsidR="00ED4E35" w:rsidRPr="00E1467D" w:rsidRDefault="00ED4E3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D4E35" w:rsidRPr="00E1467D" w14:paraId="0604EACC" w14:textId="77777777" w:rsidTr="002508A0">
        <w:trPr>
          <w:jc w:val="center"/>
        </w:trPr>
        <w:tc>
          <w:tcPr>
            <w:tcW w:w="783" w:type="dxa"/>
          </w:tcPr>
          <w:p w14:paraId="26DD1B8C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3.1.2.</w:t>
            </w:r>
          </w:p>
        </w:tc>
        <w:tc>
          <w:tcPr>
            <w:tcW w:w="2516" w:type="dxa"/>
          </w:tcPr>
          <w:p w14:paraId="0B768F9F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Стимулирование развития предпринимательства в сфере туризма и производства, создание условий для развития субъектов малого и среднего предпринимательства, осуществляющих деятельность в области социального предпринимательства, социальных предприятий</w:t>
            </w:r>
          </w:p>
        </w:tc>
        <w:tc>
          <w:tcPr>
            <w:tcW w:w="2126" w:type="dxa"/>
            <w:vMerge/>
          </w:tcPr>
          <w:p w14:paraId="5E707E5B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CAC60B9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C074FC2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F8B81F1" w14:textId="3368D444" w:rsidR="00ED4E35" w:rsidRPr="00E1467D" w:rsidRDefault="00181020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развитие внутреннего туризма на территории города Югорска в бюджете города в 2024 году была предусмотрена сумма в размере 1,0 млн. рублей. Поддержку получили 2 субъекта МСП</w:t>
            </w:r>
            <w:r w:rsidR="007F257C" w:rsidRPr="00E1467D">
              <w:rPr>
                <w:rFonts w:ascii="PT Astra Serif" w:hAnsi="PT Astra Serif"/>
                <w:sz w:val="20"/>
                <w:szCs w:val="20"/>
              </w:rPr>
              <w:t>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</w:tr>
      <w:tr w:rsidR="00ED4E35" w:rsidRPr="00E1467D" w14:paraId="372F6D9E" w14:textId="77777777" w:rsidTr="002508A0">
        <w:trPr>
          <w:jc w:val="center"/>
        </w:trPr>
        <w:tc>
          <w:tcPr>
            <w:tcW w:w="783" w:type="dxa"/>
          </w:tcPr>
          <w:p w14:paraId="05B04B56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3.1.3.</w:t>
            </w:r>
          </w:p>
        </w:tc>
        <w:tc>
          <w:tcPr>
            <w:tcW w:w="2516" w:type="dxa"/>
          </w:tcPr>
          <w:p w14:paraId="5746D0B2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Популяризация предпринимательской деятельности, формирование положительного образа предпринимателя</w:t>
            </w:r>
          </w:p>
        </w:tc>
        <w:tc>
          <w:tcPr>
            <w:tcW w:w="2126" w:type="dxa"/>
            <w:vMerge/>
          </w:tcPr>
          <w:p w14:paraId="52C12E2E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8157BAB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B362A9C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E1DB16A" w14:textId="03856EBE" w:rsidR="00130368" w:rsidRPr="00E1467D" w:rsidRDefault="00130368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Информация, касающаяся развития сферы малого и среднего предпринимательства, размещается на официальном сайте администрации города Югорска admugorsk.ru, на городском портале ugorsk.ru, в сетевом издании ugorsk.info, в печатной газете «Югорский Вестник» и ее электронном варианте, а также на официальных страницах администрации города Югорска в социальных сетях и мессенджерах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Вконтакте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», «Одноклассники»,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Телеграм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</w:t>
            </w:r>
            <w:r w:rsidR="00E960F3" w:rsidRPr="00E1467D">
              <w:rPr>
                <w:rFonts w:ascii="PT Astra Serif" w:hAnsi="PT Astra Serif"/>
                <w:sz w:val="20"/>
                <w:szCs w:val="20"/>
              </w:rPr>
              <w:t>.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gramEnd"/>
          </w:p>
          <w:p w14:paraId="780D7431" w14:textId="203DCD48" w:rsidR="00ED4E35" w:rsidRPr="00E1467D" w:rsidRDefault="00ED4E3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D4E35" w:rsidRPr="00E1467D" w14:paraId="60EF9747" w14:textId="77777777" w:rsidTr="002508A0">
        <w:trPr>
          <w:jc w:val="center"/>
        </w:trPr>
        <w:tc>
          <w:tcPr>
            <w:tcW w:w="783" w:type="dxa"/>
          </w:tcPr>
          <w:p w14:paraId="318D1CF1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3.1.4.</w:t>
            </w:r>
          </w:p>
        </w:tc>
        <w:tc>
          <w:tcPr>
            <w:tcW w:w="2516" w:type="dxa"/>
          </w:tcPr>
          <w:p w14:paraId="0D9C1B87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Обучение (повышение квалификации кадров целях повышения предпринимательской грамотности и компетенций), консультирование, информационная поддержка, как нефинансовые инструменты поддержки, </w:t>
            </w: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lastRenderedPageBreak/>
              <w:t>позволяющие снизить постоянные издержки субъектов предпринимательства на данные виды затрат</w:t>
            </w:r>
          </w:p>
        </w:tc>
        <w:tc>
          <w:tcPr>
            <w:tcW w:w="2126" w:type="dxa"/>
            <w:vMerge/>
          </w:tcPr>
          <w:p w14:paraId="38D8B294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C47BBDE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6FF2744" w14:textId="77777777" w:rsidR="00ED4E35" w:rsidRPr="00E1467D" w:rsidRDefault="00ED4E35" w:rsidP="00ED4E3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59219AB" w14:textId="4E84DC81" w:rsidR="00ED4E35" w:rsidRPr="00E1467D" w:rsidRDefault="006D27D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Образовательные мероприятия для субъектов предпринимательства организует Фонд поддержки предпринимательства «Мой бизнес». Администрация города Югорска в части содействия организации Фонду информирует субъекты МСП через имеющиеся каналы.</w:t>
            </w:r>
          </w:p>
        </w:tc>
      </w:tr>
      <w:tr w:rsidR="00ED4E35" w:rsidRPr="00E1467D" w14:paraId="6FEA617D" w14:textId="77777777" w:rsidTr="00A10031">
        <w:trPr>
          <w:jc w:val="center"/>
        </w:trPr>
        <w:tc>
          <w:tcPr>
            <w:tcW w:w="783" w:type="dxa"/>
          </w:tcPr>
          <w:p w14:paraId="628B56AF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lastRenderedPageBreak/>
              <w:t>3.2.</w:t>
            </w:r>
          </w:p>
        </w:tc>
        <w:tc>
          <w:tcPr>
            <w:tcW w:w="8753" w:type="dxa"/>
            <w:gridSpan w:val="4"/>
          </w:tcPr>
          <w:p w14:paraId="168953E4" w14:textId="77777777" w:rsidR="00ED4E35" w:rsidRPr="00E1467D" w:rsidRDefault="00ED4E35" w:rsidP="00ED4E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Промышленная политика</w:t>
            </w:r>
          </w:p>
        </w:tc>
        <w:tc>
          <w:tcPr>
            <w:tcW w:w="5678" w:type="dxa"/>
          </w:tcPr>
          <w:p w14:paraId="2D63FCEA" w14:textId="77777777" w:rsidR="00ED4E35" w:rsidRPr="00E1467D" w:rsidRDefault="00ED4E3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A7505" w:rsidRPr="00E1467D" w14:paraId="6427D21E" w14:textId="77777777" w:rsidTr="002508A0">
        <w:trPr>
          <w:jc w:val="center"/>
        </w:trPr>
        <w:tc>
          <w:tcPr>
            <w:tcW w:w="783" w:type="dxa"/>
          </w:tcPr>
          <w:p w14:paraId="0DAAF95D" w14:textId="77777777" w:rsidR="000A7505" w:rsidRPr="00E1467D" w:rsidRDefault="000A7505" w:rsidP="000A7505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E1467D">
              <w:rPr>
                <w:rFonts w:ascii="PT Astra Serif" w:hAnsi="PT Astra Serif"/>
                <w:bCs/>
                <w:sz w:val="20"/>
                <w:szCs w:val="20"/>
              </w:rPr>
              <w:t>3.2.1.</w:t>
            </w:r>
          </w:p>
        </w:tc>
        <w:tc>
          <w:tcPr>
            <w:tcW w:w="2516" w:type="dxa"/>
          </w:tcPr>
          <w:p w14:paraId="732D2F7C" w14:textId="77777777" w:rsidR="000A7505" w:rsidRPr="00E1467D" w:rsidRDefault="000A7505" w:rsidP="000A7505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Стимулирование предпринимательской деятельности в сфере промышленного производства мерами субсидирования, льготирования, предоставления грантов, льготного предоставления имущества (в том числе на базе формирующихся инвестиционных площадок), а также более активной информационной работы и консультационной помощи</w:t>
            </w:r>
          </w:p>
        </w:tc>
        <w:tc>
          <w:tcPr>
            <w:tcW w:w="2126" w:type="dxa"/>
            <w:vMerge w:val="restart"/>
          </w:tcPr>
          <w:p w14:paraId="2783ABEC" w14:textId="77777777" w:rsidR="000A7505" w:rsidRPr="00E1467D" w:rsidRDefault="000A7505" w:rsidP="00464598">
            <w:pPr>
              <w:widowControl w:val="0"/>
              <w:suppressAutoHyphens w:val="0"/>
              <w:autoSpaceDE w:val="0"/>
              <w:autoSpaceDN w:val="0"/>
              <w:adjustRightInd w:val="0"/>
              <w:ind w:firstLine="175"/>
              <w:jc w:val="center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У</w:t>
            </w: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величение объемов и номенклатуры выпускаемой продукции в обрабатывающих производствах;</w:t>
            </w:r>
          </w:p>
          <w:p w14:paraId="01674A97" w14:textId="77777777" w:rsidR="000A7505" w:rsidRPr="00E1467D" w:rsidRDefault="000A7505" w:rsidP="00464598">
            <w:pPr>
              <w:suppressAutoHyphens w:val="0"/>
              <w:autoSpaceDE w:val="0"/>
              <w:ind w:firstLine="175"/>
              <w:jc w:val="center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повышение конкурентоспособности производимой продукции;</w:t>
            </w:r>
          </w:p>
          <w:p w14:paraId="72A52BC3" w14:textId="77777777" w:rsidR="000A7505" w:rsidRPr="00E1467D" w:rsidRDefault="000A7505" w:rsidP="00464598">
            <w:pPr>
              <w:suppressAutoHyphens w:val="0"/>
              <w:autoSpaceDE w:val="0"/>
              <w:ind w:firstLine="175"/>
              <w:jc w:val="center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создание на территории муниципального образования современного индустриального парка для организации новых производств;</w:t>
            </w:r>
          </w:p>
          <w:p w14:paraId="458CDEC9" w14:textId="77777777" w:rsidR="000A7505" w:rsidRPr="00E1467D" w:rsidRDefault="000A7505" w:rsidP="00464598">
            <w:pPr>
              <w:ind w:firstLine="175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увеличение налогооблагаемой базы и налоговых поступлений в бюджеты всех уровней, создание новых рабочих мест</w:t>
            </w:r>
          </w:p>
        </w:tc>
        <w:tc>
          <w:tcPr>
            <w:tcW w:w="2127" w:type="dxa"/>
            <w:vMerge w:val="restart"/>
            <w:vAlign w:val="center"/>
          </w:tcPr>
          <w:p w14:paraId="484BAFA4" w14:textId="77777777" w:rsidR="000A7505" w:rsidRPr="00E1467D" w:rsidRDefault="000A750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промышленности и туризма»</w:t>
            </w:r>
          </w:p>
          <w:p w14:paraId="1A9E12A1" w14:textId="77777777" w:rsidR="000A7505" w:rsidRPr="00E1467D" w:rsidRDefault="000A750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D3D5B1E" w14:textId="77777777" w:rsidR="000A7505" w:rsidRPr="00E1467D" w:rsidRDefault="000A7505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  <w:vMerge w:val="restart"/>
            <w:vAlign w:val="center"/>
          </w:tcPr>
          <w:p w14:paraId="75DD6350" w14:textId="77777777" w:rsidR="000A7505" w:rsidRPr="00E1467D" w:rsidRDefault="000A7505" w:rsidP="000A750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экономического развития и проектного управления</w:t>
            </w:r>
          </w:p>
          <w:p w14:paraId="4937F6F6" w14:textId="77777777" w:rsidR="000A7505" w:rsidRPr="00E1467D" w:rsidRDefault="000A7505" w:rsidP="000A750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30A21CC" w14:textId="77777777" w:rsidR="000A7505" w:rsidRPr="00E1467D" w:rsidRDefault="000A7505" w:rsidP="000A750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муниципальной собственности и градостроительства</w:t>
            </w:r>
          </w:p>
        </w:tc>
        <w:tc>
          <w:tcPr>
            <w:tcW w:w="5678" w:type="dxa"/>
          </w:tcPr>
          <w:p w14:paraId="46FA3113" w14:textId="710FFA09" w:rsidR="006471BD" w:rsidRPr="00E1467D" w:rsidRDefault="006471BD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Разработан «пакет» градостроительной документации (документы территориального планирования и градостроительного зонирования), где определены территории </w:t>
            </w:r>
            <w:r w:rsidRPr="00E1467D">
              <w:rPr>
                <w:rFonts w:ascii="PT Astra Serif" w:hAnsi="PT Astra Serif"/>
                <w:sz w:val="20"/>
                <w:szCs w:val="20"/>
                <w:lang w:val="en-US"/>
              </w:rPr>
              <w:t>c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видом разрешенного использования 6.0 «</w:t>
            </w:r>
            <w:r w:rsidRPr="00E1467D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Производственная деятельность» (6.1-6.12)</w:t>
            </w:r>
            <w:r w:rsidR="00DE7EED" w:rsidRPr="00E1467D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.</w:t>
            </w:r>
          </w:p>
          <w:p w14:paraId="36BF4E33" w14:textId="7BD57519" w:rsidR="000A7505" w:rsidRPr="00E1467D" w:rsidRDefault="000A750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целях доступности имеющейся информации о мерах поддержки субъектов МСП, осуществляющих деятельность в сфере промышленного производства администрацией города Югорска разработан Инвестиционный портал города Югорска с функционалом обратной связи.</w:t>
            </w:r>
          </w:p>
        </w:tc>
      </w:tr>
      <w:tr w:rsidR="000A7505" w:rsidRPr="00E1467D" w14:paraId="66C9C6D8" w14:textId="77777777" w:rsidTr="002508A0">
        <w:trPr>
          <w:jc w:val="center"/>
        </w:trPr>
        <w:tc>
          <w:tcPr>
            <w:tcW w:w="783" w:type="dxa"/>
          </w:tcPr>
          <w:p w14:paraId="66B4C6B3" w14:textId="77777777" w:rsidR="000A7505" w:rsidRPr="00E1467D" w:rsidRDefault="000A7505" w:rsidP="000A7505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E1467D">
              <w:rPr>
                <w:rFonts w:ascii="PT Astra Serif" w:hAnsi="PT Astra Serif"/>
                <w:bCs/>
                <w:sz w:val="20"/>
                <w:szCs w:val="20"/>
              </w:rPr>
              <w:t>3.2.2.</w:t>
            </w:r>
          </w:p>
        </w:tc>
        <w:tc>
          <w:tcPr>
            <w:tcW w:w="2516" w:type="dxa"/>
          </w:tcPr>
          <w:p w14:paraId="4037C042" w14:textId="77777777" w:rsidR="000A7505" w:rsidRPr="00E1467D" w:rsidRDefault="000A7505" w:rsidP="000A7505">
            <w:pPr>
              <w:jc w:val="both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Содействие активному участию обрабатывающих предприятий и индивидуальных предпринимателей в выставочно-ярмарочных мероприятиях</w:t>
            </w:r>
          </w:p>
        </w:tc>
        <w:tc>
          <w:tcPr>
            <w:tcW w:w="2126" w:type="dxa"/>
            <w:vMerge/>
          </w:tcPr>
          <w:p w14:paraId="35D767CA" w14:textId="77777777" w:rsidR="000A7505" w:rsidRPr="00E1467D" w:rsidRDefault="000A7505" w:rsidP="000A750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3B5729F" w14:textId="77777777" w:rsidR="000A7505" w:rsidRPr="00E1467D" w:rsidRDefault="000A7505" w:rsidP="000A750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2FB071F" w14:textId="77777777" w:rsidR="000A7505" w:rsidRPr="00E1467D" w:rsidRDefault="000A7505" w:rsidP="000A750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F3F1E3B" w14:textId="77777777" w:rsidR="00711AE3" w:rsidRPr="00E1467D" w:rsidRDefault="000355A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Для участия предпринимателей города Югорска в региональных выставках - ярмарках, по их обращению, администрацией города Югорска предоставляется транспорт на безвозмездной основе. </w:t>
            </w:r>
          </w:p>
          <w:p w14:paraId="734CDD11" w14:textId="7E4049BA" w:rsidR="000A7505" w:rsidRPr="00E1467D" w:rsidRDefault="004E3C5F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2024 году был организован транспорт </w:t>
            </w:r>
            <w:r w:rsidR="00711AE3" w:rsidRPr="00E1467D">
              <w:rPr>
                <w:rFonts w:ascii="PT Astra Serif" w:hAnsi="PT Astra Serif"/>
                <w:sz w:val="20"/>
                <w:szCs w:val="20"/>
              </w:rPr>
              <w:t xml:space="preserve">для участия в  окружной выставке-ярмарке «Товары земли Югорской»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7 субъектов малого и среднего предпринимательства</w:t>
            </w:r>
            <w:r w:rsidR="00FD5FA1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</w:tr>
      <w:tr w:rsidR="000A7505" w:rsidRPr="00E1467D" w14:paraId="02D901DA" w14:textId="77777777" w:rsidTr="002508A0">
        <w:trPr>
          <w:jc w:val="center"/>
        </w:trPr>
        <w:tc>
          <w:tcPr>
            <w:tcW w:w="783" w:type="dxa"/>
          </w:tcPr>
          <w:p w14:paraId="65DE2C00" w14:textId="77777777" w:rsidR="000A7505" w:rsidRPr="00E1467D" w:rsidRDefault="000A7505" w:rsidP="000A7505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E1467D">
              <w:rPr>
                <w:rFonts w:ascii="PT Astra Serif" w:hAnsi="PT Astra Serif"/>
                <w:bCs/>
                <w:sz w:val="20"/>
                <w:szCs w:val="20"/>
              </w:rPr>
              <w:t>3.2.3.</w:t>
            </w:r>
          </w:p>
        </w:tc>
        <w:tc>
          <w:tcPr>
            <w:tcW w:w="2516" w:type="dxa"/>
          </w:tcPr>
          <w:p w14:paraId="174AEC8C" w14:textId="77777777" w:rsidR="000A7505" w:rsidRPr="00E1467D" w:rsidRDefault="000A7505" w:rsidP="000A750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Создание условий для привлечения на территорию муниципального образования инвесторов для организации небольших современных производств</w:t>
            </w:r>
          </w:p>
        </w:tc>
        <w:tc>
          <w:tcPr>
            <w:tcW w:w="2126" w:type="dxa"/>
            <w:vMerge/>
          </w:tcPr>
          <w:p w14:paraId="30616398" w14:textId="77777777" w:rsidR="000A7505" w:rsidRPr="00E1467D" w:rsidRDefault="000A7505" w:rsidP="000A750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336828E" w14:textId="77777777" w:rsidR="000A7505" w:rsidRPr="00E1467D" w:rsidRDefault="000A7505" w:rsidP="000A750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D3B4E3C" w14:textId="77777777" w:rsidR="000A7505" w:rsidRPr="00E1467D" w:rsidRDefault="000A7505" w:rsidP="000A750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030E65F" w14:textId="096D591D" w:rsidR="008B6AE4" w:rsidRPr="00E1467D" w:rsidRDefault="008B6AE4" w:rsidP="000E166F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 w:cs="PT Astra Serif"/>
                <w:sz w:val="20"/>
                <w:szCs w:val="20"/>
              </w:rPr>
            </w:pPr>
            <w:proofErr w:type="gramStart"/>
            <w:r w:rsidRPr="00E1467D">
              <w:rPr>
                <w:rFonts w:ascii="PT Astra Serif" w:hAnsi="PT Astra Serif" w:cs="PT Astra Serif"/>
                <w:sz w:val="20"/>
                <w:szCs w:val="20"/>
              </w:rPr>
              <w:t xml:space="preserve">В перечень имущества для </w:t>
            </w:r>
            <w:r w:rsidR="00F56FAC" w:rsidRPr="00E1467D">
              <w:rPr>
                <w:rFonts w:ascii="PT Astra Serif" w:hAnsi="PT Astra Serif" w:cs="PT Astra Serif"/>
                <w:sz w:val="20"/>
                <w:szCs w:val="20"/>
              </w:rPr>
              <w:t xml:space="preserve">субъектов </w:t>
            </w:r>
            <w:r w:rsidR="00F56FAC" w:rsidRPr="00E1467D">
              <w:rPr>
                <w:rFonts w:ascii="PT Astra Serif" w:hAnsi="PT Astra Serif"/>
                <w:sz w:val="20"/>
                <w:szCs w:val="20"/>
              </w:rPr>
              <w:t>МСП</w:t>
            </w:r>
            <w:r w:rsidRPr="00E1467D">
              <w:rPr>
                <w:rFonts w:ascii="PT Astra Serif" w:hAnsi="PT Astra Serif" w:cs="PT Astra Serif"/>
                <w:sz w:val="20"/>
                <w:szCs w:val="20"/>
              </w:rPr>
              <w:t xml:space="preserve"> включено 15 объектов,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преимущественно</w:t>
            </w:r>
            <w:r w:rsidR="00F63DE5"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F63DE5" w:rsidRPr="00E1467D">
              <w:rPr>
                <w:rFonts w:ascii="PT Astra Serif" w:hAnsi="PT Astra Serif"/>
                <w:sz w:val="20"/>
                <w:szCs w:val="20"/>
              </w:rPr>
              <w:t xml:space="preserve">земельных участков; из них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13 объектов предоставлены в аренду</w:t>
            </w:r>
            <w:r w:rsidR="005472AD" w:rsidRPr="00E1467D">
              <w:rPr>
                <w:rFonts w:ascii="PT Astra Serif" w:hAnsi="PT Astra Serif"/>
                <w:sz w:val="20"/>
                <w:szCs w:val="20"/>
              </w:rPr>
              <w:t xml:space="preserve">,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2 земельных участк</w:t>
            </w:r>
            <w:r w:rsidR="005472AD" w:rsidRPr="00E1467D">
              <w:rPr>
                <w:rFonts w:ascii="PT Astra Serif" w:hAnsi="PT Astra Serif"/>
                <w:sz w:val="20"/>
                <w:szCs w:val="20"/>
              </w:rPr>
              <w:t>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свободны.</w:t>
            </w:r>
            <w:proofErr w:type="gramEnd"/>
          </w:p>
          <w:p w14:paraId="1ED947C3" w14:textId="77777777" w:rsidR="00CD37A1" w:rsidRPr="00E1467D" w:rsidRDefault="00CD37A1" w:rsidP="000E166F">
            <w:pPr>
              <w:pStyle w:val="af6"/>
              <w:spacing w:line="276" w:lineRule="auto"/>
              <w:ind w:firstLine="176"/>
              <w:jc w:val="both"/>
              <w:rPr>
                <w:rFonts w:ascii="PT Astra Serif" w:hAnsi="PT Astra Serif"/>
              </w:rPr>
            </w:pPr>
            <w:r w:rsidRPr="00E1467D">
              <w:rPr>
                <w:rFonts w:ascii="PT Astra Serif" w:hAnsi="PT Astra Serif"/>
              </w:rPr>
              <w:t>При проведении торгов на право заключения договоров аренды зданий, помещений, включенных в перечень для СМП, начальная (минимальная) цена установлена в размере утвержденных минимальных ставок.</w:t>
            </w:r>
          </w:p>
          <w:p w14:paraId="10A2D909" w14:textId="4438F9A8" w:rsidR="00CD37A1" w:rsidRPr="00E1467D" w:rsidRDefault="00CD37A1" w:rsidP="000E166F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 w:cs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При этом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,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при передаче зданий, помещений в аренду </w:t>
            </w:r>
            <w:r w:rsidR="00F56FAC" w:rsidRPr="00E1467D">
              <w:rPr>
                <w:rFonts w:ascii="PT Astra Serif" w:hAnsi="PT Astra Serif"/>
                <w:sz w:val="20"/>
                <w:szCs w:val="20"/>
              </w:rPr>
              <w:t>субъектам МСП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, признанным социальными предприятиями, </w:t>
            </w:r>
            <w:r w:rsidRPr="00E1467D">
              <w:rPr>
                <w:rFonts w:ascii="PT Astra Serif" w:hAnsi="PT Astra Serif" w:cs="PT Astra Serif"/>
                <w:sz w:val="20"/>
                <w:szCs w:val="20"/>
              </w:rPr>
              <w:t>размер арендной платы за первые 2 года установлен в сумме 1 рубль в месяц за 1 объект имущества.</w:t>
            </w:r>
          </w:p>
          <w:p w14:paraId="4E10A341" w14:textId="0DA49911" w:rsidR="008B6AE4" w:rsidRPr="00E1467D" w:rsidRDefault="00CD37A1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Для </w:t>
            </w:r>
            <w:r w:rsidR="00F56FAC" w:rsidRPr="00E1467D">
              <w:rPr>
                <w:rFonts w:ascii="PT Astra Serif" w:hAnsi="PT Astra Serif" w:cs="PT Astra Serif"/>
                <w:sz w:val="20"/>
                <w:szCs w:val="20"/>
              </w:rPr>
              <w:t xml:space="preserve">субъектов </w:t>
            </w:r>
            <w:r w:rsidR="00F56FAC" w:rsidRPr="00E1467D">
              <w:rPr>
                <w:rFonts w:ascii="PT Astra Serif" w:hAnsi="PT Astra Serif"/>
                <w:sz w:val="20"/>
                <w:szCs w:val="20"/>
              </w:rPr>
              <w:t>МСП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за аренду зданий и помещений по договорам, заключенным до 02.07.2008, также установлена льгота в качестве начисления платы в размере минимальных ставок</w:t>
            </w:r>
            <w:r w:rsidR="00273B00"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  <w:p w14:paraId="67354D07" w14:textId="0AF0AC5A" w:rsidR="000A7505" w:rsidRPr="00E1467D" w:rsidRDefault="00600D63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Разработан Инвестиционный портал города Югорска. Внедрен Инвестиционный профиль города Югорска, который содержит инвестиционные предложения. Осуществляется размещение на инвестиционных картах Российской Федерации, Ханты-Мансийского автономного округа - Югры и города Югорска свободных инвестиционных площадок, предназначенных для реализации инвестиционных проектов.</w:t>
            </w:r>
          </w:p>
        </w:tc>
      </w:tr>
      <w:tr w:rsidR="00B86909" w:rsidRPr="00E1467D" w14:paraId="15467102" w14:textId="77777777" w:rsidTr="002508A0">
        <w:trPr>
          <w:jc w:val="center"/>
        </w:trPr>
        <w:tc>
          <w:tcPr>
            <w:tcW w:w="783" w:type="dxa"/>
          </w:tcPr>
          <w:p w14:paraId="5A28C8C8" w14:textId="77777777" w:rsidR="00B86909" w:rsidRPr="00E1467D" w:rsidRDefault="00B86909" w:rsidP="00B86909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E1467D">
              <w:rPr>
                <w:rFonts w:ascii="PT Astra Serif" w:hAnsi="PT Astra Serif"/>
                <w:bCs/>
                <w:sz w:val="20"/>
                <w:szCs w:val="20"/>
              </w:rPr>
              <w:lastRenderedPageBreak/>
              <w:t>3.2.4.</w:t>
            </w:r>
          </w:p>
        </w:tc>
        <w:tc>
          <w:tcPr>
            <w:tcW w:w="2516" w:type="dxa"/>
          </w:tcPr>
          <w:p w14:paraId="69AB9086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Создание производств по глубокой переработке исходного сырья </w:t>
            </w:r>
          </w:p>
        </w:tc>
        <w:tc>
          <w:tcPr>
            <w:tcW w:w="2126" w:type="dxa"/>
            <w:vMerge/>
          </w:tcPr>
          <w:p w14:paraId="75D45CC9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EF891BD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0FBF047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C3DADEE" w14:textId="792866FD" w:rsidR="00B86909" w:rsidRPr="00E1467D" w:rsidRDefault="00B86909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Инвестиционный проект «Организация добычи и производства органических удобрений на основе торфа» включен в ТОП-Идей Инвестиционного профиля города Югорска. Инвестиционной командой города Югорска во главе с Инвестиционным уполномоченным города Югорска разработана «дорожная карта» по реализации данного проекта.</w:t>
            </w:r>
          </w:p>
        </w:tc>
      </w:tr>
      <w:tr w:rsidR="00B86909" w:rsidRPr="00E1467D" w14:paraId="5E44BECE" w14:textId="77777777" w:rsidTr="002508A0">
        <w:trPr>
          <w:jc w:val="center"/>
        </w:trPr>
        <w:tc>
          <w:tcPr>
            <w:tcW w:w="783" w:type="dxa"/>
          </w:tcPr>
          <w:p w14:paraId="4A6A22C8" w14:textId="77777777" w:rsidR="00B86909" w:rsidRPr="00E1467D" w:rsidRDefault="00B86909" w:rsidP="00B86909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E1467D">
              <w:rPr>
                <w:rFonts w:ascii="PT Astra Serif" w:hAnsi="PT Astra Serif"/>
                <w:bCs/>
                <w:sz w:val="20"/>
                <w:szCs w:val="20"/>
              </w:rPr>
              <w:t>3.2.5.</w:t>
            </w:r>
          </w:p>
        </w:tc>
        <w:tc>
          <w:tcPr>
            <w:tcW w:w="2516" w:type="dxa"/>
          </w:tcPr>
          <w:p w14:paraId="64C53051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Создание новых видов продукции, ориентированных на конечный потребительский спрос</w:t>
            </w:r>
          </w:p>
        </w:tc>
        <w:tc>
          <w:tcPr>
            <w:tcW w:w="2126" w:type="dxa"/>
            <w:vMerge/>
          </w:tcPr>
          <w:p w14:paraId="7BDB6F36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C465804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1AB4C6D" w14:textId="77777777" w:rsidR="00B86909" w:rsidRPr="00E1467D" w:rsidRDefault="00B86909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39FA333" w14:textId="74CA1C04" w:rsidR="00B86909" w:rsidRPr="00E1467D" w:rsidRDefault="002A17DB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Осуществляется строительство фабрики по переработке макулатуры и последующего производства бумажной продукции. Ввод объекта запланирован в 2025 году. Данный проект реализуется при поддержке Фонда развития Югры (предоставлен заем в размере 11,9 млн. рублей по программе льготного финансирования «Производство»).</w:t>
            </w:r>
          </w:p>
        </w:tc>
      </w:tr>
      <w:tr w:rsidR="00B86909" w:rsidRPr="00E1467D" w14:paraId="294F32F0" w14:textId="77777777" w:rsidTr="00A10031">
        <w:trPr>
          <w:jc w:val="center"/>
        </w:trPr>
        <w:tc>
          <w:tcPr>
            <w:tcW w:w="783" w:type="dxa"/>
          </w:tcPr>
          <w:p w14:paraId="0E58D887" w14:textId="77777777" w:rsidR="00B86909" w:rsidRPr="00E1467D" w:rsidRDefault="00B86909" w:rsidP="00B86909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3.3.</w:t>
            </w:r>
          </w:p>
        </w:tc>
        <w:tc>
          <w:tcPr>
            <w:tcW w:w="8753" w:type="dxa"/>
            <w:gridSpan w:val="4"/>
          </w:tcPr>
          <w:p w14:paraId="017777E8" w14:textId="77777777" w:rsidR="00B86909" w:rsidRPr="00E1467D" w:rsidRDefault="00B86909" w:rsidP="00B8690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Повышение инвестиционной привлекательности</w:t>
            </w:r>
          </w:p>
        </w:tc>
        <w:tc>
          <w:tcPr>
            <w:tcW w:w="5678" w:type="dxa"/>
          </w:tcPr>
          <w:p w14:paraId="5F3FAFFC" w14:textId="77777777" w:rsidR="00B86909" w:rsidRPr="00E1467D" w:rsidRDefault="00B86909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44270" w:rsidRPr="00E1467D" w14:paraId="68A038EA" w14:textId="77777777" w:rsidTr="002508A0">
        <w:trPr>
          <w:jc w:val="center"/>
        </w:trPr>
        <w:tc>
          <w:tcPr>
            <w:tcW w:w="783" w:type="dxa"/>
          </w:tcPr>
          <w:p w14:paraId="5E61DEB4" w14:textId="77777777" w:rsidR="00544270" w:rsidRPr="00E1467D" w:rsidRDefault="00544270" w:rsidP="0054427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3.3.1.</w:t>
            </w:r>
          </w:p>
        </w:tc>
        <w:tc>
          <w:tcPr>
            <w:tcW w:w="2516" w:type="dxa"/>
          </w:tcPr>
          <w:p w14:paraId="6BA97E19" w14:textId="77777777" w:rsidR="00544270" w:rsidRPr="00E1467D" w:rsidRDefault="00544270" w:rsidP="00544270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Формирование и продвижение инвестиционного образа города</w:t>
            </w:r>
          </w:p>
        </w:tc>
        <w:tc>
          <w:tcPr>
            <w:tcW w:w="2126" w:type="dxa"/>
            <w:vMerge w:val="restart"/>
          </w:tcPr>
          <w:p w14:paraId="605775B3" w14:textId="2014A17B" w:rsidR="00544270" w:rsidRPr="00E1467D" w:rsidRDefault="00544270" w:rsidP="00464598">
            <w:pPr>
              <w:ind w:firstLine="2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Формирование эффективной системы инвестиционных стимулов и гарантий для привлечения долгосрочных инвестиций</w:t>
            </w:r>
          </w:p>
        </w:tc>
        <w:tc>
          <w:tcPr>
            <w:tcW w:w="2127" w:type="dxa"/>
            <w:vMerge w:val="restart"/>
          </w:tcPr>
          <w:p w14:paraId="164B2E2B" w14:textId="77777777" w:rsidR="00544270" w:rsidRPr="00E1467D" w:rsidRDefault="00544270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экономического потенциала»</w:t>
            </w:r>
          </w:p>
          <w:p w14:paraId="5D36EECD" w14:textId="77777777" w:rsidR="00544270" w:rsidRPr="00E1467D" w:rsidRDefault="00544270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F741DBE" w14:textId="77777777" w:rsidR="00544270" w:rsidRPr="00E1467D" w:rsidRDefault="00544270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Муниципальная программа «Управление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муниципальным имуществом»</w:t>
            </w:r>
          </w:p>
          <w:p w14:paraId="44A5D1BF" w14:textId="77777777" w:rsidR="00544270" w:rsidRPr="00E1467D" w:rsidRDefault="00544270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86C706B" w14:textId="77777777" w:rsidR="00544270" w:rsidRPr="00E1467D" w:rsidRDefault="00544270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  <w:vMerge w:val="restart"/>
            <w:vAlign w:val="center"/>
          </w:tcPr>
          <w:p w14:paraId="63217F27" w14:textId="77777777" w:rsidR="00544270" w:rsidRPr="00E1467D" w:rsidRDefault="00544270" w:rsidP="0054427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717E38C" w14:textId="77777777" w:rsidR="00544270" w:rsidRPr="00E1467D" w:rsidRDefault="00544270" w:rsidP="0054427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экономического развития и проектного управления</w:t>
            </w:r>
          </w:p>
          <w:p w14:paraId="0A812650" w14:textId="77777777" w:rsidR="00544270" w:rsidRPr="00E1467D" w:rsidRDefault="00544270" w:rsidP="0054427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7A7843C" w14:textId="77777777" w:rsidR="00544270" w:rsidRPr="00E1467D" w:rsidRDefault="00544270" w:rsidP="0054427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 муниципальной собственности и градостроительства</w:t>
            </w:r>
          </w:p>
        </w:tc>
        <w:tc>
          <w:tcPr>
            <w:tcW w:w="5678" w:type="dxa"/>
            <w:vMerge w:val="restart"/>
          </w:tcPr>
          <w:p w14:paraId="00BFE46B" w14:textId="15C93E59" w:rsidR="009B764E" w:rsidRPr="00E1467D" w:rsidRDefault="009B764E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Разработан «пакет» градостроительной документации (документы территориального планирования и градостроительного зонирования), где определены территории, которые являются готовыми инвестиционными площадками.</w:t>
            </w:r>
          </w:p>
          <w:p w14:paraId="1088BBFB" w14:textId="06C64E8B" w:rsidR="00544270" w:rsidRPr="00E1467D" w:rsidRDefault="00544270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полном объеме внедрен муниципальный инвестиционный стандарт. Сформирован единый подход к сопровождению инвестиционных проектов, реализуемых в городе Югорске. Представлен инвестиционный потенциал города Югорска на региональных и федеральных форумах и выставках (30-ая международная выставка туризма и индустрии гостеприимства, конкурс проектов в рамках дней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регионального развития «Пространство будущего» на международной выставке-форуме «Россия» в г. Москве).</w:t>
            </w:r>
          </w:p>
        </w:tc>
      </w:tr>
      <w:tr w:rsidR="00544270" w:rsidRPr="00E1467D" w14:paraId="64B7C230" w14:textId="77777777" w:rsidTr="002508A0">
        <w:trPr>
          <w:jc w:val="center"/>
        </w:trPr>
        <w:tc>
          <w:tcPr>
            <w:tcW w:w="783" w:type="dxa"/>
          </w:tcPr>
          <w:p w14:paraId="65B453B4" w14:textId="77777777" w:rsidR="00544270" w:rsidRPr="00E1467D" w:rsidRDefault="00544270" w:rsidP="00B8690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3.3.2.</w:t>
            </w:r>
          </w:p>
        </w:tc>
        <w:tc>
          <w:tcPr>
            <w:tcW w:w="2516" w:type="dxa"/>
          </w:tcPr>
          <w:p w14:paraId="51FC1368" w14:textId="77777777" w:rsidR="00544270" w:rsidRPr="00E1467D" w:rsidRDefault="00544270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Создание условий для благоприятного инвестиционного климата, способствующего росту несырьевых секторов экономики</w:t>
            </w:r>
          </w:p>
        </w:tc>
        <w:tc>
          <w:tcPr>
            <w:tcW w:w="2126" w:type="dxa"/>
            <w:vMerge/>
          </w:tcPr>
          <w:p w14:paraId="4E814FA7" w14:textId="77777777" w:rsidR="00544270" w:rsidRPr="00E1467D" w:rsidRDefault="00544270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1D98F76" w14:textId="77777777" w:rsidR="00544270" w:rsidRPr="00E1467D" w:rsidRDefault="00544270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2617AE2" w14:textId="77777777" w:rsidR="00544270" w:rsidRPr="00E1467D" w:rsidRDefault="00544270" w:rsidP="00B8690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  <w:vMerge/>
          </w:tcPr>
          <w:p w14:paraId="10B401DA" w14:textId="77777777" w:rsidR="00544270" w:rsidRPr="00E1467D" w:rsidRDefault="00544270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1F4B2C" w:rsidRPr="00E1467D" w14:paraId="37927AC5" w14:textId="77777777" w:rsidTr="002508A0">
        <w:trPr>
          <w:jc w:val="center"/>
        </w:trPr>
        <w:tc>
          <w:tcPr>
            <w:tcW w:w="783" w:type="dxa"/>
          </w:tcPr>
          <w:p w14:paraId="78A19BE7" w14:textId="77777777" w:rsidR="001F4B2C" w:rsidRPr="00E1467D" w:rsidRDefault="001F4B2C" w:rsidP="001F4B2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3.3.3.</w:t>
            </w:r>
          </w:p>
        </w:tc>
        <w:tc>
          <w:tcPr>
            <w:tcW w:w="2516" w:type="dxa"/>
          </w:tcPr>
          <w:p w14:paraId="6AE6DF68" w14:textId="77777777" w:rsidR="001F4B2C" w:rsidRPr="00E1467D" w:rsidRDefault="001F4B2C" w:rsidP="001F4B2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Повышение качества и доступности инвестиционной инфраструктуры</w:t>
            </w:r>
          </w:p>
        </w:tc>
        <w:tc>
          <w:tcPr>
            <w:tcW w:w="2126" w:type="dxa"/>
            <w:vMerge/>
          </w:tcPr>
          <w:p w14:paraId="3615879A" w14:textId="77777777" w:rsidR="001F4B2C" w:rsidRPr="00E1467D" w:rsidRDefault="001F4B2C" w:rsidP="001F4B2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2FFEB4B" w14:textId="77777777" w:rsidR="001F4B2C" w:rsidRPr="00E1467D" w:rsidRDefault="001F4B2C" w:rsidP="001F4B2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EF29FF8" w14:textId="77777777" w:rsidR="001F4B2C" w:rsidRPr="00E1467D" w:rsidRDefault="001F4B2C" w:rsidP="001F4B2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41A09A8" w14:textId="7AD7E19A" w:rsidR="00DF6FCD" w:rsidRPr="00E1467D" w:rsidRDefault="00DF6FCD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Инвестиционные площадки (земельные участки) по возможности оснащены транспортной и инженерной инфраструктурой (электричество).</w:t>
            </w:r>
          </w:p>
          <w:p w14:paraId="1CEFD386" w14:textId="41855BA8" w:rsidR="001F4B2C" w:rsidRPr="00E1467D" w:rsidRDefault="001F4B2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Предоставлен доступ ко всем имеющимся формам поддержки, оказываемых Фондом развития Югры, Фондом поддержки предпринимательства Югры «Мой бизнес», администрацией города Югорска и иными организациями, образующие инфраструктуру поддержки субъектов малого и среднего предпринимательства в Ханты-Мансийском автономном округе – Югре. В целях доступности имеющейся информации о мерах поддержки субъектов малого и среднего предпринимательства на Инвестиционном портале города Югорска имеются соответствующие разделы.</w:t>
            </w:r>
          </w:p>
        </w:tc>
      </w:tr>
      <w:tr w:rsidR="00D6714A" w:rsidRPr="00E1467D" w14:paraId="07BE56C6" w14:textId="77777777" w:rsidTr="002508A0">
        <w:trPr>
          <w:jc w:val="center"/>
        </w:trPr>
        <w:tc>
          <w:tcPr>
            <w:tcW w:w="783" w:type="dxa"/>
          </w:tcPr>
          <w:p w14:paraId="097CAF29" w14:textId="77777777" w:rsidR="00D6714A" w:rsidRPr="00E1467D" w:rsidRDefault="00D6714A" w:rsidP="00D6714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3.3.4.</w:t>
            </w:r>
          </w:p>
        </w:tc>
        <w:tc>
          <w:tcPr>
            <w:tcW w:w="2516" w:type="dxa"/>
          </w:tcPr>
          <w:p w14:paraId="0F587856" w14:textId="77777777" w:rsidR="00D6714A" w:rsidRPr="00E1467D" w:rsidRDefault="00D6714A" w:rsidP="00D6714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Р</w:t>
            </w:r>
            <w:r w:rsidRPr="00E1467D">
              <w:rPr>
                <w:rFonts w:ascii="PT Astra Serif" w:eastAsia="Calibri" w:hAnsi="PT Astra Serif"/>
                <w:kern w:val="2"/>
                <w:sz w:val="20"/>
                <w:szCs w:val="20"/>
                <w:lang w:eastAsia="en-US"/>
              </w:rPr>
              <w:t xml:space="preserve">азвитие механизмов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муниципально-частного партнерства и концессии</w:t>
            </w:r>
          </w:p>
        </w:tc>
        <w:tc>
          <w:tcPr>
            <w:tcW w:w="2126" w:type="dxa"/>
            <w:vMerge/>
          </w:tcPr>
          <w:p w14:paraId="500D36CF" w14:textId="77777777" w:rsidR="00D6714A" w:rsidRPr="00E1467D" w:rsidRDefault="00D6714A" w:rsidP="00D6714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5FC8C8D" w14:textId="77777777" w:rsidR="00D6714A" w:rsidRPr="00E1467D" w:rsidRDefault="00D6714A" w:rsidP="00D6714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4A8BF88" w14:textId="77777777" w:rsidR="00D6714A" w:rsidRPr="00E1467D" w:rsidRDefault="00D6714A" w:rsidP="00D6714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8C8BB18" w14:textId="134733DB" w:rsidR="00D6714A" w:rsidRPr="00E1467D" w:rsidRDefault="00D6714A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Разработаны, утверждены и своевременно актуализируются муниципальные нормативные правовые акты, регулирующие сферу государственно-частного партнерства в городе Югорске. </w:t>
            </w:r>
            <w:r w:rsidR="007819C6" w:rsidRPr="00E1467D">
              <w:rPr>
                <w:rFonts w:ascii="PT Astra Serif" w:hAnsi="PT Astra Serif"/>
                <w:sz w:val="20"/>
                <w:szCs w:val="20"/>
              </w:rPr>
              <w:t>В течение 2024 года проекты данной категории на территории города Югорска не реализовывались.</w:t>
            </w:r>
          </w:p>
        </w:tc>
      </w:tr>
      <w:tr w:rsidR="00D6714A" w:rsidRPr="00E1467D" w14:paraId="32E9584F" w14:textId="77777777" w:rsidTr="00A10031">
        <w:trPr>
          <w:jc w:val="center"/>
        </w:trPr>
        <w:tc>
          <w:tcPr>
            <w:tcW w:w="783" w:type="dxa"/>
          </w:tcPr>
          <w:p w14:paraId="2C138F3F" w14:textId="77777777" w:rsidR="00D6714A" w:rsidRPr="00E1467D" w:rsidRDefault="00D6714A" w:rsidP="00D6714A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3.4.</w:t>
            </w:r>
          </w:p>
        </w:tc>
        <w:tc>
          <w:tcPr>
            <w:tcW w:w="8753" w:type="dxa"/>
            <w:gridSpan w:val="4"/>
          </w:tcPr>
          <w:p w14:paraId="056B28E6" w14:textId="77777777" w:rsidR="00D6714A" w:rsidRPr="00E1467D" w:rsidRDefault="00D6714A" w:rsidP="00D6714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Развитие туристско-рекреационного комплекса</w:t>
            </w:r>
          </w:p>
        </w:tc>
        <w:tc>
          <w:tcPr>
            <w:tcW w:w="5678" w:type="dxa"/>
          </w:tcPr>
          <w:p w14:paraId="7B0CBE31" w14:textId="77777777" w:rsidR="00D6714A" w:rsidRPr="00E1467D" w:rsidRDefault="00D6714A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1E7B4C" w:rsidRPr="00E1467D" w14:paraId="45E18E83" w14:textId="77777777" w:rsidTr="002508A0">
        <w:trPr>
          <w:jc w:val="center"/>
        </w:trPr>
        <w:tc>
          <w:tcPr>
            <w:tcW w:w="783" w:type="dxa"/>
          </w:tcPr>
          <w:p w14:paraId="3CEDA7F0" w14:textId="77777777" w:rsidR="001E7B4C" w:rsidRPr="00E1467D" w:rsidRDefault="001E7B4C" w:rsidP="001E7B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3.4.1.</w:t>
            </w:r>
          </w:p>
        </w:tc>
        <w:tc>
          <w:tcPr>
            <w:tcW w:w="2516" w:type="dxa"/>
          </w:tcPr>
          <w:p w14:paraId="045088D8" w14:textId="77777777" w:rsidR="001E7B4C" w:rsidRPr="00E1467D" w:rsidRDefault="001E7B4C" w:rsidP="001E7B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Совершенствование организационно-экономических и законодательных механизмов развития туризма в сочетании с применением мер государственной поддержки приоритетных видов туризма, развиваемых на территории города Югорска</w:t>
            </w:r>
          </w:p>
        </w:tc>
        <w:tc>
          <w:tcPr>
            <w:tcW w:w="2126" w:type="dxa"/>
            <w:vMerge w:val="restart"/>
          </w:tcPr>
          <w:p w14:paraId="209E741A" w14:textId="77777777" w:rsidR="001E7B4C" w:rsidRPr="00E1467D" w:rsidRDefault="001E7B4C" w:rsidP="00464598">
            <w:pPr>
              <w:ind w:firstLine="175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Развитие туристской инфраструктуры, приоритетных и перспективных видов туризма, формирование и продвижение качественных, конкурентоспособных и креативных туристских продуктов на внутреннем туристском рынке, а также увеличение доступности туристских услуг;</w:t>
            </w:r>
          </w:p>
          <w:p w14:paraId="79D8D4AC" w14:textId="6CE75DAB" w:rsidR="001E7B4C" w:rsidRPr="00E1467D" w:rsidRDefault="001E7B4C" w:rsidP="009826B0">
            <w:pPr>
              <w:widowControl w:val="0"/>
              <w:suppressAutoHyphens w:val="0"/>
              <w:autoSpaceDE w:val="0"/>
              <w:autoSpaceDN w:val="0"/>
              <w:adjustRightInd w:val="0"/>
              <w:ind w:firstLine="175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увеличение 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>численности туристов, посетивших город Югорск</w:t>
            </w:r>
          </w:p>
        </w:tc>
        <w:tc>
          <w:tcPr>
            <w:tcW w:w="2127" w:type="dxa"/>
            <w:vMerge w:val="restart"/>
          </w:tcPr>
          <w:p w14:paraId="0E63B26A" w14:textId="77777777" w:rsidR="001E7B4C" w:rsidRPr="00E1467D" w:rsidRDefault="001E7B4C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Государственная программа Ханты-Мансийского автономного округа – Югры «Развитие промышленности и туризма»</w:t>
            </w:r>
          </w:p>
          <w:p w14:paraId="21C03D97" w14:textId="77777777" w:rsidR="001E7B4C" w:rsidRPr="00E1467D" w:rsidRDefault="001E7B4C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7077C5B" w14:textId="77777777" w:rsidR="001E7B4C" w:rsidRPr="00E1467D" w:rsidRDefault="001E7B4C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«Культурное пространство»</w:t>
            </w:r>
          </w:p>
          <w:p w14:paraId="253A993C" w14:textId="77777777" w:rsidR="001E7B4C" w:rsidRPr="00E1467D" w:rsidRDefault="001E7B4C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4155508" w14:textId="77777777" w:rsidR="001E7B4C" w:rsidRPr="00E1467D" w:rsidRDefault="001E7B4C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«Социально-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экономическое развитие и муниципальное управление»</w:t>
            </w:r>
          </w:p>
          <w:p w14:paraId="516C03A0" w14:textId="77777777" w:rsidR="001E7B4C" w:rsidRPr="00E1467D" w:rsidRDefault="001E7B4C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7D3E44C" w14:textId="77777777" w:rsidR="001E7B4C" w:rsidRPr="00E1467D" w:rsidRDefault="001E7B4C" w:rsidP="0046459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«Культурное пространство»</w:t>
            </w:r>
          </w:p>
        </w:tc>
        <w:tc>
          <w:tcPr>
            <w:tcW w:w="1984" w:type="dxa"/>
            <w:vMerge w:val="restart"/>
            <w:vAlign w:val="center"/>
          </w:tcPr>
          <w:p w14:paraId="56EA02E9" w14:textId="77777777" w:rsidR="001E7B4C" w:rsidRPr="00E1467D" w:rsidRDefault="001E7B4C" w:rsidP="001E7B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Департамент экономического развития и проектного управления</w:t>
            </w:r>
          </w:p>
          <w:p w14:paraId="6A7E9389" w14:textId="77777777" w:rsidR="001E7B4C" w:rsidRPr="00E1467D" w:rsidRDefault="001E7B4C" w:rsidP="001E7B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14EEE862" w14:textId="77777777" w:rsidR="001E7B4C" w:rsidRPr="00E1467D" w:rsidRDefault="001E7B4C" w:rsidP="001E7B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2C55A383" w14:textId="77777777" w:rsidR="001E7B4C" w:rsidRPr="00E1467D" w:rsidRDefault="001E7B4C" w:rsidP="001E7B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C6E9CFF" w14:textId="77777777" w:rsidR="001E7B4C" w:rsidRPr="00E1467D" w:rsidRDefault="001E7B4C" w:rsidP="001E7B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культуры</w:t>
            </w:r>
          </w:p>
        </w:tc>
        <w:tc>
          <w:tcPr>
            <w:tcW w:w="5678" w:type="dxa"/>
          </w:tcPr>
          <w:p w14:paraId="6A89DC9E" w14:textId="5544BC58" w:rsidR="001E7B4C" w:rsidRPr="00E1467D" w:rsidRDefault="001E7B4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2024 году за счет средств местного бюджета оказана финансовая поддержка </w:t>
            </w:r>
            <w:r w:rsidR="00D36986" w:rsidRPr="00E1467D">
              <w:rPr>
                <w:rFonts w:ascii="PT Astra Serif" w:hAnsi="PT Astra Serif"/>
                <w:sz w:val="20"/>
                <w:szCs w:val="20"/>
              </w:rPr>
              <w:t>2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субъектам МСП в сфере туризма в размере 1,0 млн. рублей на развитие внутреннего туризма на территории города Югорска. Это туристический комплекс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Эссландия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 и туристический оператор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Эссландия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тур». Благодаря </w:t>
            </w:r>
            <w:r w:rsidR="00D36986" w:rsidRPr="00E1467D">
              <w:rPr>
                <w:rFonts w:ascii="PT Astra Serif" w:hAnsi="PT Astra Serif"/>
                <w:sz w:val="20"/>
                <w:szCs w:val="20"/>
              </w:rPr>
              <w:t xml:space="preserve">оказанной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поддержке, была модернизирована верёвочная трасса и введена в эксплуатацию трасса для самых маленьких гостей туристического комплекса с 11 этапами прохождения. </w:t>
            </w:r>
            <w:r w:rsidR="00D36986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одернизирована площадка для проката на коньках, сделано новое ограждение. Туроператором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Эссландия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тур» была приобретена техника для осуществления своей деятельности. В 2024 году туроператор разработал новый маршрут </w:t>
            </w:r>
            <w:r w:rsidR="00D36986" w:rsidRPr="00E1467D">
              <w:rPr>
                <w:rFonts w:ascii="PT Astra Serif" w:hAnsi="PT Astra Serif"/>
                <w:sz w:val="20"/>
                <w:szCs w:val="20"/>
              </w:rPr>
              <w:t>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Эсский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остров</w:t>
            </w:r>
            <w:r w:rsidR="00D36986" w:rsidRPr="00E1467D">
              <w:rPr>
                <w:rFonts w:ascii="PT Astra Serif" w:hAnsi="PT Astra Serif"/>
                <w:sz w:val="20"/>
                <w:szCs w:val="20"/>
              </w:rPr>
              <w:t>»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, в который будет входить </w:t>
            </w:r>
            <w:r w:rsidR="00D36986" w:rsidRPr="00E1467D">
              <w:rPr>
                <w:rFonts w:ascii="PT Astra Serif" w:hAnsi="PT Astra Serif"/>
                <w:sz w:val="20"/>
                <w:szCs w:val="20"/>
              </w:rPr>
              <w:t xml:space="preserve">музейные объекты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МБУ «Музей истории и этнографии», территория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туркомплекса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Эссландия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 и путешествие по реке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на каяке.</w:t>
            </w:r>
          </w:p>
        </w:tc>
      </w:tr>
      <w:tr w:rsidR="000A074C" w:rsidRPr="00E1467D" w14:paraId="4C692BCA" w14:textId="77777777" w:rsidTr="002508A0">
        <w:trPr>
          <w:jc w:val="center"/>
        </w:trPr>
        <w:tc>
          <w:tcPr>
            <w:tcW w:w="783" w:type="dxa"/>
          </w:tcPr>
          <w:p w14:paraId="79250DC1" w14:textId="77777777" w:rsidR="000A074C" w:rsidRPr="00E1467D" w:rsidRDefault="000A074C" w:rsidP="000A07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3.4.2.</w:t>
            </w:r>
          </w:p>
        </w:tc>
        <w:tc>
          <w:tcPr>
            <w:tcW w:w="2516" w:type="dxa"/>
          </w:tcPr>
          <w:p w14:paraId="1D8DA0F9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Содействие привлечению субъектов малого и 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>среднего предпринимательства в туристическую отрасль</w:t>
            </w:r>
          </w:p>
        </w:tc>
        <w:tc>
          <w:tcPr>
            <w:tcW w:w="2126" w:type="dxa"/>
            <w:vMerge/>
          </w:tcPr>
          <w:p w14:paraId="5D652DAC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D9608B0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FD7FC50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3D6D237" w14:textId="746E8AD9" w:rsidR="000A074C" w:rsidRPr="00E1467D" w:rsidRDefault="000A074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Предусмотрена финансовая поддержка за счет средств местного и окружного бюджетов подпрограммы «Развитие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малого и среднего предпринимательства» муниципальной программы </w:t>
            </w:r>
            <w:r w:rsidR="00C87C31" w:rsidRPr="00E1467D">
              <w:rPr>
                <w:rFonts w:ascii="PT Astra Serif" w:hAnsi="PT Astra Serif"/>
                <w:sz w:val="20"/>
                <w:szCs w:val="20"/>
              </w:rPr>
              <w:t>«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C87C31" w:rsidRPr="00E1467D">
              <w:rPr>
                <w:rFonts w:ascii="PT Astra Serif" w:hAnsi="PT Astra Serif"/>
                <w:sz w:val="20"/>
                <w:szCs w:val="20"/>
              </w:rPr>
              <w:t>»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</w:p>
          <w:p w14:paraId="2BF761A1" w14:textId="574633E9" w:rsidR="000A074C" w:rsidRPr="00E1467D" w:rsidRDefault="000A074C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Осуществляются консультационные и имущественная поддержки.</w:t>
            </w:r>
          </w:p>
        </w:tc>
      </w:tr>
      <w:tr w:rsidR="000A074C" w:rsidRPr="00E1467D" w14:paraId="13D77483" w14:textId="77777777" w:rsidTr="002508A0">
        <w:trPr>
          <w:jc w:val="center"/>
        </w:trPr>
        <w:tc>
          <w:tcPr>
            <w:tcW w:w="783" w:type="dxa"/>
          </w:tcPr>
          <w:p w14:paraId="79C1B71A" w14:textId="77777777" w:rsidR="000A074C" w:rsidRPr="00E1467D" w:rsidRDefault="000A074C" w:rsidP="000A07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3.4.3.</w:t>
            </w:r>
          </w:p>
        </w:tc>
        <w:tc>
          <w:tcPr>
            <w:tcW w:w="2516" w:type="dxa"/>
          </w:tcPr>
          <w:p w14:paraId="179A4EAB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Организация и проведение культурно-массовых мероприятий на территории города Югорска в целях развития событийного туризма</w:t>
            </w:r>
          </w:p>
        </w:tc>
        <w:tc>
          <w:tcPr>
            <w:tcW w:w="2126" w:type="dxa"/>
            <w:vMerge/>
          </w:tcPr>
          <w:p w14:paraId="15C8B118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F3E9752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F400812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07942AD" w14:textId="5A1838B6" w:rsidR="009B6CA3" w:rsidRPr="00E1467D" w:rsidRDefault="009B6CA3" w:rsidP="000E166F">
            <w:pPr>
              <w:ind w:firstLine="176"/>
              <w:jc w:val="both"/>
              <w:rPr>
                <w:rFonts w:ascii="PT Astra Serif" w:eastAsia="Andale Sans UI" w:hAnsi="PT Astra Serif"/>
                <w:kern w:val="1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На территории музейно-туристического комплекса «Ворота в Югру» уже традиционными стали проведение массовых культурно-просветительских мероприятий </w:t>
            </w:r>
            <w:r w:rsidR="00FE7FA4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–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 это</w:t>
            </w:r>
            <w:r w:rsidR="00FE7FA4"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зимние забавы «В гостях у </w:t>
            </w:r>
            <w:proofErr w:type="spellStart"/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>Ищки-Ики</w:t>
            </w:r>
            <w:proofErr w:type="spellEnd"/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», народное гуляние «Проводы зимы», «Вороний день», «Сабантуй», «Славянский хоровод», «Обряд поклонения Водному Вит хону». </w:t>
            </w:r>
          </w:p>
          <w:p w14:paraId="1C824B21" w14:textId="3CBA4DAB" w:rsidR="008B0E27" w:rsidRPr="00E1467D" w:rsidRDefault="008B0E27" w:rsidP="000E166F">
            <w:pPr>
              <w:ind w:firstLine="176"/>
              <w:jc w:val="both"/>
              <w:rPr>
                <w:rFonts w:ascii="PT Astra Serif" w:eastAsia="Arial Unicode MS" w:hAnsi="PT Astra Serif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1"/>
                <w:sz w:val="20"/>
                <w:szCs w:val="20"/>
              </w:rPr>
              <w:t xml:space="preserve">Ежегодно проводится </w:t>
            </w:r>
            <w:r w:rsidRPr="00E1467D">
              <w:rPr>
                <w:rFonts w:ascii="PT Astra Serif" w:eastAsia="Arial Unicode MS" w:hAnsi="PT Astra Serif"/>
                <w:sz w:val="20"/>
                <w:szCs w:val="20"/>
              </w:rPr>
              <w:t xml:space="preserve">Фестиваль-конкурс любительских театральных коллективов Ханты-Мансийского автономного округа - Югры «Театральная весна, </w:t>
            </w:r>
            <w:r w:rsidR="00FE7FA4" w:rsidRPr="00E1467D">
              <w:rPr>
                <w:rFonts w:ascii="PT Astra Serif" w:eastAsia="Arial Unicode MS" w:hAnsi="PT Astra Serif"/>
                <w:sz w:val="20"/>
                <w:szCs w:val="20"/>
              </w:rPr>
              <w:t xml:space="preserve">в котором участвуют </w:t>
            </w:r>
            <w:r w:rsidRPr="00E1467D">
              <w:rPr>
                <w:rFonts w:ascii="PT Astra Serif" w:eastAsia="Arial Unicode MS" w:hAnsi="PT Astra Serif"/>
                <w:sz w:val="20"/>
                <w:szCs w:val="20"/>
              </w:rPr>
              <w:t>детские, молодежные и взрослые любительские театральные коллективы из Ханты-Мансийского автономного округа – Югры.</w:t>
            </w:r>
          </w:p>
          <w:p w14:paraId="44019823" w14:textId="09AD41C2" w:rsidR="008B0E27" w:rsidRPr="00E1467D" w:rsidRDefault="0071163A" w:rsidP="000E166F">
            <w:pPr>
              <w:ind w:firstLine="176"/>
              <w:jc w:val="both"/>
              <w:rPr>
                <w:rFonts w:ascii="PT Astra Serif" w:eastAsia="Arial Unicode MS" w:hAnsi="PT Astra Serif"/>
                <w:sz w:val="20"/>
                <w:szCs w:val="20"/>
              </w:rPr>
            </w:pPr>
            <w:r w:rsidRPr="00E1467D">
              <w:rPr>
                <w:rFonts w:ascii="PT Astra Serif" w:eastAsia="Arial Unicode MS" w:hAnsi="PT Astra Serif"/>
                <w:sz w:val="20"/>
                <w:szCs w:val="20"/>
              </w:rPr>
              <w:t xml:space="preserve">Впервые в июне 2024 года </w:t>
            </w:r>
            <w:r w:rsidR="008B0E27" w:rsidRPr="00E1467D">
              <w:rPr>
                <w:rFonts w:ascii="PT Astra Serif" w:eastAsia="Arial Unicode MS" w:hAnsi="PT Astra Serif"/>
                <w:sz w:val="20"/>
                <w:szCs w:val="20"/>
              </w:rPr>
              <w:t xml:space="preserve">в микрорайоне Югорск-2 прошел экстремальный забег «Вызов». 150 активных жителей из разных уголков округа и Свердловской области приехали в Югорск, чтобы посостязаться командами на тяжелой полосе препятствий экстремального забега «Вызов». </w:t>
            </w:r>
          </w:p>
          <w:p w14:paraId="468267DD" w14:textId="39CBD058" w:rsidR="000A074C" w:rsidRPr="00E1467D" w:rsidRDefault="00570389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августе </w:t>
            </w:r>
            <w:r w:rsidR="008B0E27" w:rsidRPr="00E1467D">
              <w:rPr>
                <w:rFonts w:ascii="PT Astra Serif" w:hAnsi="PT Astra Serif"/>
                <w:sz w:val="20"/>
                <w:szCs w:val="20"/>
              </w:rPr>
              <w:t xml:space="preserve">2024 года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на территории Центрального городского парка </w:t>
            </w:r>
            <w:r w:rsidR="008B0E27" w:rsidRPr="00E1467D">
              <w:rPr>
                <w:rFonts w:ascii="PT Astra Serif" w:hAnsi="PT Astra Serif"/>
                <w:sz w:val="20"/>
                <w:szCs w:val="20"/>
              </w:rPr>
              <w:t>культуры и отдыха впервые состоялся народный праздник «Три Великих Спаса». Гостей праздника ждали народные песни и хороводы, игровые и интерактивные площадки. Мероприятие посетило более 1000 человек.</w:t>
            </w:r>
          </w:p>
        </w:tc>
      </w:tr>
      <w:tr w:rsidR="000A074C" w:rsidRPr="00E1467D" w14:paraId="286CA4EF" w14:textId="77777777" w:rsidTr="002508A0">
        <w:trPr>
          <w:jc w:val="center"/>
        </w:trPr>
        <w:tc>
          <w:tcPr>
            <w:tcW w:w="783" w:type="dxa"/>
          </w:tcPr>
          <w:p w14:paraId="4B9D764B" w14:textId="77777777" w:rsidR="000A074C" w:rsidRPr="00E1467D" w:rsidRDefault="000A074C" w:rsidP="000A07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3.4.4.</w:t>
            </w:r>
          </w:p>
        </w:tc>
        <w:tc>
          <w:tcPr>
            <w:tcW w:w="2516" w:type="dxa"/>
          </w:tcPr>
          <w:p w14:paraId="72CFF7A1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Развитие туристско-рекреационных комплексов</w:t>
            </w:r>
          </w:p>
        </w:tc>
        <w:tc>
          <w:tcPr>
            <w:tcW w:w="2126" w:type="dxa"/>
            <w:vMerge/>
          </w:tcPr>
          <w:p w14:paraId="2F5BDA45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1D1496D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4FADBEE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6D3DA5B" w14:textId="7618E66E" w:rsidR="000A074C" w:rsidRPr="00E1467D" w:rsidRDefault="00A048D3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настоящее время на территории города Югорска турист</w:t>
            </w:r>
            <w:r w:rsidR="001D3EA8" w:rsidRPr="00E1467D">
              <w:rPr>
                <w:rFonts w:ascii="PT Astra Serif" w:hAnsi="PT Astra Serif"/>
                <w:sz w:val="20"/>
                <w:szCs w:val="20"/>
              </w:rPr>
              <w:t>с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ко-рекреационные комплексы отсутствуют.</w:t>
            </w:r>
          </w:p>
        </w:tc>
      </w:tr>
      <w:tr w:rsidR="000A074C" w:rsidRPr="00E1467D" w14:paraId="66C3F2C5" w14:textId="77777777" w:rsidTr="002508A0">
        <w:trPr>
          <w:jc w:val="center"/>
        </w:trPr>
        <w:tc>
          <w:tcPr>
            <w:tcW w:w="783" w:type="dxa"/>
          </w:tcPr>
          <w:p w14:paraId="6B00306D" w14:textId="77777777" w:rsidR="000A074C" w:rsidRPr="00E1467D" w:rsidRDefault="000A074C" w:rsidP="000A074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3.4.5.</w:t>
            </w:r>
          </w:p>
        </w:tc>
        <w:tc>
          <w:tcPr>
            <w:tcW w:w="2516" w:type="dxa"/>
          </w:tcPr>
          <w:p w14:paraId="014EAA01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Содействие в подготовке, повышении квалификации, обучении смежным профессиям специалистов в сфере туристской индустрии, подготовке экскурсоводов, инструкторов-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>проводников</w:t>
            </w:r>
          </w:p>
        </w:tc>
        <w:tc>
          <w:tcPr>
            <w:tcW w:w="2126" w:type="dxa"/>
            <w:vMerge/>
          </w:tcPr>
          <w:p w14:paraId="41DCAB20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99DBE65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39E10D8" w14:textId="77777777" w:rsidR="000A074C" w:rsidRPr="00E1467D" w:rsidRDefault="000A074C" w:rsidP="000A074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866487F" w14:textId="1023294A" w:rsidR="008957E2" w:rsidRPr="00E1467D" w:rsidRDefault="008957E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Федеральны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ресурсны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центр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>ом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подготовки кадров для индустрии туризма и гостеприимства 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 xml:space="preserve">предлагалось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бесплатное обучение по 10 программам профессиональной переподготовки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 xml:space="preserve"> в сфере туризма.</w:t>
            </w:r>
          </w:p>
          <w:p w14:paraId="21F8F461" w14:textId="06F5078A" w:rsidR="000A074C" w:rsidRPr="00E1467D" w:rsidRDefault="008957E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Департамент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>ом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промышленности Югры 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 xml:space="preserve">на бесплатной основе предоставляется государственная услуга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«Аттестация экскурсоводов (гидов), гидов-переводчиков». От </w:t>
            </w:r>
            <w:r w:rsidR="005F6952" w:rsidRPr="00E1467D">
              <w:rPr>
                <w:rFonts w:ascii="PT Astra Serif" w:hAnsi="PT Astra Serif"/>
                <w:sz w:val="20"/>
                <w:szCs w:val="20"/>
              </w:rPr>
              <w:t xml:space="preserve">предпринимателей города Югорска в сфере туристического бизнеса заявки по данным направлениям не поступали. </w:t>
            </w:r>
          </w:p>
        </w:tc>
      </w:tr>
      <w:tr w:rsidR="00527CD2" w:rsidRPr="00E1467D" w14:paraId="0E9BDFE4" w14:textId="77777777" w:rsidTr="002508A0">
        <w:trPr>
          <w:jc w:val="center"/>
        </w:trPr>
        <w:tc>
          <w:tcPr>
            <w:tcW w:w="783" w:type="dxa"/>
          </w:tcPr>
          <w:p w14:paraId="06455EFD" w14:textId="77777777" w:rsidR="00527CD2" w:rsidRPr="00E1467D" w:rsidRDefault="00527CD2" w:rsidP="00527CD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3.4.6.</w:t>
            </w:r>
          </w:p>
        </w:tc>
        <w:tc>
          <w:tcPr>
            <w:tcW w:w="2516" w:type="dxa"/>
          </w:tcPr>
          <w:p w14:paraId="2E59C735" w14:textId="77777777" w:rsidR="00527CD2" w:rsidRPr="00E1467D" w:rsidRDefault="00527CD2" w:rsidP="00527CD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Содействие в разработке и продвижении сувенирной и рекламной продукции</w:t>
            </w:r>
          </w:p>
        </w:tc>
        <w:tc>
          <w:tcPr>
            <w:tcW w:w="2126" w:type="dxa"/>
            <w:vMerge/>
          </w:tcPr>
          <w:p w14:paraId="453C180B" w14:textId="77777777" w:rsidR="00527CD2" w:rsidRPr="00E1467D" w:rsidRDefault="00527CD2" w:rsidP="00527CD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D732508" w14:textId="77777777" w:rsidR="00527CD2" w:rsidRPr="00E1467D" w:rsidRDefault="00527CD2" w:rsidP="00527CD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5605EE0" w14:textId="77777777" w:rsidR="00527CD2" w:rsidRPr="00E1467D" w:rsidRDefault="00527CD2" w:rsidP="00527CD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D248F57" w14:textId="190066AC" w:rsidR="00527CD2" w:rsidRPr="00E1467D" w:rsidRDefault="00527CD2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Ежегодно сувенирная продукция мастеров представляется на специализированной выставке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ЮграТур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». В 2024 году делегацию из Югорска представляли мастера: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Пудовикова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Е. (сувениры из нефти, масляные композиции «Тайга в кармане»), Безгодов А. (изделия из кожи), Зайцева А.  (ткацкие изделия),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Ельжасова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Е. (изделия из эпоксидной смолы, валяные игрушки), Бреусенко О. (ватная игрушка, коллекционные новогодние игрушки). Также на постоянной основе мастера принимают участие при проведении городских мероприятий. В 2024 году на международной выставке </w:t>
            </w:r>
            <w:r w:rsidR="0071380E" w:rsidRPr="00E1467D">
              <w:rPr>
                <w:rFonts w:ascii="PT Astra Serif" w:hAnsi="PT Astra Serif"/>
                <w:sz w:val="20"/>
                <w:szCs w:val="20"/>
              </w:rPr>
              <w:t>«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="00A84FE9" w:rsidRPr="00E1467D">
              <w:rPr>
                <w:rFonts w:ascii="PT Astra Serif" w:hAnsi="PT Astra Serif"/>
                <w:sz w:val="20"/>
                <w:szCs w:val="20"/>
                <w:lang w:val="en-US"/>
              </w:rPr>
              <w:t>I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ТТ</w:t>
            </w:r>
            <w:r w:rsidR="0071380E" w:rsidRPr="00E1467D">
              <w:rPr>
                <w:rFonts w:ascii="PT Astra Serif" w:hAnsi="PT Astra Serif"/>
                <w:sz w:val="20"/>
                <w:szCs w:val="20"/>
              </w:rPr>
              <w:t>»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город Югорск представляли сувениры из нефти и масляные композиции «Тайга в кармане».</w:t>
            </w:r>
          </w:p>
        </w:tc>
      </w:tr>
      <w:tr w:rsidR="00527CD2" w:rsidRPr="00E1467D" w14:paraId="109D0F12" w14:textId="77777777" w:rsidTr="002508A0">
        <w:trPr>
          <w:jc w:val="center"/>
        </w:trPr>
        <w:tc>
          <w:tcPr>
            <w:tcW w:w="783" w:type="dxa"/>
          </w:tcPr>
          <w:p w14:paraId="0CE8D4CB" w14:textId="77777777" w:rsidR="00527CD2" w:rsidRPr="00E1467D" w:rsidRDefault="00527CD2" w:rsidP="00527CD2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3.4.7.</w:t>
            </w:r>
          </w:p>
        </w:tc>
        <w:tc>
          <w:tcPr>
            <w:tcW w:w="2516" w:type="dxa"/>
          </w:tcPr>
          <w:p w14:paraId="5B38349B" w14:textId="77777777" w:rsidR="00527CD2" w:rsidRPr="00E1467D" w:rsidRDefault="00527CD2" w:rsidP="00527CD2">
            <w:pPr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Создание и развитие комфортной информационной туристской среды, включая систему туристской навигации, знаки ориентирования, осведомление населения о туристских возможностях города, создание единой системы информационной поддержки внутреннего и въездного туризма</w:t>
            </w:r>
          </w:p>
        </w:tc>
        <w:tc>
          <w:tcPr>
            <w:tcW w:w="2126" w:type="dxa"/>
            <w:vMerge/>
          </w:tcPr>
          <w:p w14:paraId="1646F561" w14:textId="77777777" w:rsidR="00527CD2" w:rsidRPr="00E1467D" w:rsidRDefault="00527CD2" w:rsidP="00527CD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B404043" w14:textId="77777777" w:rsidR="00527CD2" w:rsidRPr="00E1467D" w:rsidRDefault="00527CD2" w:rsidP="00527CD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AEE22C2" w14:textId="77777777" w:rsidR="00527CD2" w:rsidRPr="00E1467D" w:rsidRDefault="00527CD2" w:rsidP="00527CD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CB82CD8" w14:textId="73E1D029" w:rsidR="00527CD2" w:rsidRPr="00E1467D" w:rsidRDefault="0019097A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официальном сайте органов местного самоуправления создан раздел «Туризм». В данном разделе размещается актуальная информация для жителей и гостей города, а также для представителей бизнеса, осуществляющих деятельность в сфере туризма.</w:t>
            </w:r>
          </w:p>
        </w:tc>
      </w:tr>
      <w:tr w:rsidR="005F113F" w:rsidRPr="00E1467D" w14:paraId="5257724E" w14:textId="77777777" w:rsidTr="002508A0">
        <w:trPr>
          <w:jc w:val="center"/>
        </w:trPr>
        <w:tc>
          <w:tcPr>
            <w:tcW w:w="783" w:type="dxa"/>
          </w:tcPr>
          <w:p w14:paraId="7457ECA5" w14:textId="77777777" w:rsidR="005F113F" w:rsidRPr="00E1467D" w:rsidRDefault="005F113F" w:rsidP="005F113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3.4.8.</w:t>
            </w:r>
          </w:p>
        </w:tc>
        <w:tc>
          <w:tcPr>
            <w:tcW w:w="2516" w:type="dxa"/>
          </w:tcPr>
          <w:p w14:paraId="6C1E5E3D" w14:textId="77777777" w:rsidR="005F113F" w:rsidRPr="00E1467D" w:rsidRDefault="005F113F" w:rsidP="005F113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Применение современных технологий в туризме, содействие продвижению электронных гидов для индивидуальных туристов</w:t>
            </w:r>
          </w:p>
        </w:tc>
        <w:tc>
          <w:tcPr>
            <w:tcW w:w="2126" w:type="dxa"/>
            <w:vMerge/>
          </w:tcPr>
          <w:p w14:paraId="6412445E" w14:textId="77777777" w:rsidR="005F113F" w:rsidRPr="00E1467D" w:rsidRDefault="005F113F" w:rsidP="005F113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BD5ADE1" w14:textId="77777777" w:rsidR="005F113F" w:rsidRPr="00E1467D" w:rsidRDefault="005F113F" w:rsidP="005F113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F7C6183" w14:textId="77777777" w:rsidR="005F113F" w:rsidRPr="00E1467D" w:rsidRDefault="005F113F" w:rsidP="005F113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1B5B117" w14:textId="24E8FB22" w:rsidR="005F113F" w:rsidRPr="00E1467D" w:rsidRDefault="005F113F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2023 году участник</w:t>
            </w:r>
            <w:r w:rsidR="000F6DAF" w:rsidRPr="00E1467D">
              <w:rPr>
                <w:rFonts w:ascii="PT Astra Serif" w:hAnsi="PT Astra Serif"/>
                <w:sz w:val="20"/>
                <w:szCs w:val="20"/>
              </w:rPr>
              <w:t>ом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форума IT-технологий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Фича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 стал создатель проекта «Фабрика изобретений» Иван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Товт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, который стал победителем Грантового конкурса от Росмолодёжи и получил З00,0 тыс. рублей на создание регионального туристического портала «Ёлки86» с элементами игрофикации. В 2024 году проект продолжил разрабатываться.</w:t>
            </w:r>
          </w:p>
        </w:tc>
      </w:tr>
      <w:tr w:rsidR="00340C79" w:rsidRPr="00E1467D" w14:paraId="1EE04828" w14:textId="77777777" w:rsidTr="002508A0">
        <w:trPr>
          <w:jc w:val="center"/>
        </w:trPr>
        <w:tc>
          <w:tcPr>
            <w:tcW w:w="783" w:type="dxa"/>
          </w:tcPr>
          <w:p w14:paraId="7FC907F4" w14:textId="77777777" w:rsidR="00340C79" w:rsidRPr="00E1467D" w:rsidRDefault="00340C79" w:rsidP="00340C7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3.4.9.</w:t>
            </w:r>
          </w:p>
        </w:tc>
        <w:tc>
          <w:tcPr>
            <w:tcW w:w="2516" w:type="dxa"/>
          </w:tcPr>
          <w:p w14:paraId="5E4311E0" w14:textId="77777777" w:rsidR="00340C79" w:rsidRPr="00E1467D" w:rsidRDefault="00340C79" w:rsidP="00340C7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Разработка инновационных туристических продуктов, включая виртуальные туры и экскурсии, формирование комплексных туров</w:t>
            </w:r>
          </w:p>
        </w:tc>
        <w:tc>
          <w:tcPr>
            <w:tcW w:w="2126" w:type="dxa"/>
            <w:vMerge/>
          </w:tcPr>
          <w:p w14:paraId="4E11B07E" w14:textId="77777777" w:rsidR="00340C79" w:rsidRPr="00E1467D" w:rsidRDefault="00340C79" w:rsidP="00340C7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7AC9DC1" w14:textId="77777777" w:rsidR="00340C79" w:rsidRPr="00E1467D" w:rsidRDefault="00340C79" w:rsidP="00340C7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42CAFA2" w14:textId="77777777" w:rsidR="00340C79" w:rsidRPr="00E1467D" w:rsidRDefault="00340C79" w:rsidP="00340C7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15AAE5F" w14:textId="3F119B5D" w:rsidR="00340C79" w:rsidRPr="00E1467D" w:rsidRDefault="00340C79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туристический оператор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Эссландия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тур» организовывал туры по городу Югорску «Открываем удивительный Югорск» и «Югорск промышленный». В рамках Соглашения с Департаментом промышленности Ханты-Мансийского автономного округа - Югры участниками данных туров стали более 500 человек (школьные группы с 5-9 классы). Туроператор прошел регистрацию в ГИС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«Электронная путёвка».</w:t>
            </w:r>
          </w:p>
        </w:tc>
      </w:tr>
      <w:tr w:rsidR="00574125" w:rsidRPr="00E1467D" w14:paraId="45786318" w14:textId="77777777" w:rsidTr="002508A0">
        <w:trPr>
          <w:jc w:val="center"/>
        </w:trPr>
        <w:tc>
          <w:tcPr>
            <w:tcW w:w="783" w:type="dxa"/>
          </w:tcPr>
          <w:p w14:paraId="1D3CF19D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3.4.10.</w:t>
            </w:r>
          </w:p>
        </w:tc>
        <w:tc>
          <w:tcPr>
            <w:tcW w:w="2516" w:type="dxa"/>
          </w:tcPr>
          <w:p w14:paraId="460DC7A9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Развитие туристической инфраструктуры (средств размещения, баз отдыха, предприятий общественного питания и других)</w:t>
            </w:r>
          </w:p>
        </w:tc>
        <w:tc>
          <w:tcPr>
            <w:tcW w:w="2126" w:type="dxa"/>
            <w:vMerge/>
          </w:tcPr>
          <w:p w14:paraId="19B17E01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93BBD83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3E21991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3FB9462" w14:textId="57A0A619" w:rsidR="00574125" w:rsidRPr="00E1467D" w:rsidRDefault="0057412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На территории музейно-туристического комплекса «Ворота в Югру» продолжают развиваться проекты </w:t>
            </w:r>
            <w:r w:rsidR="006F1941" w:rsidRPr="00E1467D">
              <w:rPr>
                <w:rFonts w:ascii="PT Astra Serif" w:hAnsi="PT Astra Serif"/>
                <w:sz w:val="20"/>
                <w:szCs w:val="20"/>
              </w:rPr>
              <w:t>туристического комплекса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Эссландия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» и база отдыха «Живущие по солнцу». К таким услугам</w:t>
            </w:r>
            <w:r w:rsidR="006F1941"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как аренда гриль-домиков,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глэмпинга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Геокупол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 и домика лесника, сплав на каяках по реке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Эсс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, веревочный парк</w:t>
            </w:r>
            <w:r w:rsidR="006F1941"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добавились прокат коньков и катание на собачьих упряжках. Можно посетить оленью эко-ферму и баню на колесах. Музейно-туристический комплекс получил входную группу. Жителей и гостей города встречает яркая световая инсталляция. На территории города Югорска расширила деятельность база отдыха «Югорские урманы»: введено в эксплуатацию 2 одноэтажных и 2 двухэтажных домика для отдыха гостей. Кроме аренды домиков, предоставляются услуги мангальной зоны, бани, дополнительно можно воспользоваться банными чанами с теплой водой. На территории функционирует небольшой зоопарк, пляжная зона. На территории базы отдыха постоянно проходят развлекательные мероприятия для взрослых и детей, торжественные мероприятия.</w:t>
            </w:r>
          </w:p>
        </w:tc>
      </w:tr>
      <w:tr w:rsidR="00574125" w:rsidRPr="00E1467D" w14:paraId="3AE69D74" w14:textId="77777777" w:rsidTr="002508A0">
        <w:trPr>
          <w:jc w:val="center"/>
        </w:trPr>
        <w:tc>
          <w:tcPr>
            <w:tcW w:w="783" w:type="dxa"/>
          </w:tcPr>
          <w:p w14:paraId="367E7459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3.4.11.</w:t>
            </w:r>
          </w:p>
        </w:tc>
        <w:tc>
          <w:tcPr>
            <w:tcW w:w="2516" w:type="dxa"/>
          </w:tcPr>
          <w:p w14:paraId="2C425200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Для привлечения туристов на туристические объекты города развитие транспортной инфраструктуры, в том числе уровня придорожного сервиса, организация транспортных маршрутов для проезда горожан к музейно-туристическому комплексу «Ворота в Югру»</w:t>
            </w:r>
          </w:p>
        </w:tc>
        <w:tc>
          <w:tcPr>
            <w:tcW w:w="2126" w:type="dxa"/>
            <w:vMerge/>
          </w:tcPr>
          <w:p w14:paraId="07509169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8E72098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5DA2A95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DA054EB" w14:textId="2ABA33B9" w:rsidR="00574125" w:rsidRPr="00E1467D" w:rsidRDefault="00E9592D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По национальному проекту «Безопасные качественные дороги» продолжается реконструкция участка региональной автомобильной дороги «Югорск - Таёжный», которая обеспечит съезд к музейно-туристическому комплексу «Ворота в Югру».</w:t>
            </w:r>
          </w:p>
        </w:tc>
      </w:tr>
      <w:tr w:rsidR="00574125" w:rsidRPr="00E1467D" w14:paraId="2AC5B494" w14:textId="77777777" w:rsidTr="00A10031">
        <w:trPr>
          <w:jc w:val="center"/>
        </w:trPr>
        <w:tc>
          <w:tcPr>
            <w:tcW w:w="783" w:type="dxa"/>
          </w:tcPr>
          <w:p w14:paraId="3C333C23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3.5.</w:t>
            </w:r>
          </w:p>
        </w:tc>
        <w:tc>
          <w:tcPr>
            <w:tcW w:w="8753" w:type="dxa"/>
            <w:gridSpan w:val="4"/>
          </w:tcPr>
          <w:p w14:paraId="1496F21E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Развитие агропромышленного комплекса</w:t>
            </w:r>
          </w:p>
        </w:tc>
        <w:tc>
          <w:tcPr>
            <w:tcW w:w="5678" w:type="dxa"/>
          </w:tcPr>
          <w:p w14:paraId="7DD335D9" w14:textId="77777777" w:rsidR="00574125" w:rsidRPr="00E1467D" w:rsidRDefault="0057412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74125" w:rsidRPr="00E1467D" w14:paraId="42B195F1" w14:textId="77777777" w:rsidTr="002508A0">
        <w:trPr>
          <w:jc w:val="center"/>
        </w:trPr>
        <w:tc>
          <w:tcPr>
            <w:tcW w:w="783" w:type="dxa"/>
          </w:tcPr>
          <w:p w14:paraId="7DAD5739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3.5.1.</w:t>
            </w:r>
          </w:p>
        </w:tc>
        <w:tc>
          <w:tcPr>
            <w:tcW w:w="2516" w:type="dxa"/>
          </w:tcPr>
          <w:p w14:paraId="7DF80E27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Оказание поддержки субъектам малого и среднего предпринимательства в агропромышленном 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>комплексе, развитие сельскохозяйственной кооперации</w:t>
            </w:r>
          </w:p>
        </w:tc>
        <w:tc>
          <w:tcPr>
            <w:tcW w:w="2126" w:type="dxa"/>
          </w:tcPr>
          <w:p w14:paraId="3043F677" w14:textId="77777777" w:rsidR="00574125" w:rsidRPr="00E1467D" w:rsidRDefault="00574125" w:rsidP="00D71235">
            <w:pPr>
              <w:widowControl w:val="0"/>
              <w:suppressAutoHyphens w:val="0"/>
              <w:autoSpaceDE w:val="0"/>
              <w:autoSpaceDN w:val="0"/>
              <w:adjustRightInd w:val="0"/>
              <w:ind w:firstLine="175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 xml:space="preserve">Устойчивый рост объемов производства сельскохозяйственной продукции и 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>продуктов ее переработки;</w:t>
            </w:r>
          </w:p>
          <w:p w14:paraId="3A52F64B" w14:textId="77777777" w:rsidR="00574125" w:rsidRPr="00E1467D" w:rsidRDefault="00574125" w:rsidP="00D71235">
            <w:pPr>
              <w:ind w:firstLine="175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расширение рынков сбыта и ассортимента производимой сельскохозяйственной продукции</w:t>
            </w:r>
          </w:p>
          <w:p w14:paraId="1BBF6487" w14:textId="77777777" w:rsidR="00574125" w:rsidRPr="00E1467D" w:rsidRDefault="00574125" w:rsidP="00D71235">
            <w:pPr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</w:p>
          <w:p w14:paraId="18805B3F" w14:textId="77777777" w:rsidR="00574125" w:rsidRPr="00E1467D" w:rsidRDefault="00574125" w:rsidP="00D712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F394F50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Государственная программа Ханты-Мансийского автономного округа – Югры «Развитие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агропромышленного комплекса»</w:t>
            </w:r>
          </w:p>
          <w:p w14:paraId="24A47838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243C00C" w14:textId="1BFCD666" w:rsidR="00574125" w:rsidRPr="00E1467D" w:rsidRDefault="00574125" w:rsidP="0036723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  <w:vAlign w:val="center"/>
          </w:tcPr>
          <w:p w14:paraId="0C2B7543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Департамент экономического развития и проектного управления</w:t>
            </w:r>
          </w:p>
        </w:tc>
        <w:tc>
          <w:tcPr>
            <w:tcW w:w="5678" w:type="dxa"/>
          </w:tcPr>
          <w:p w14:paraId="7A3E4A34" w14:textId="279B7970" w:rsidR="00574125" w:rsidRPr="00E1467D" w:rsidRDefault="00F66C20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рамках реализации мероприятий государственной программы Ханты-Мансийского автономного округа - Югры «Развитие агропромышленного комплекса» предоставлены субсидии за счёт средств окружного бюджета на поддержку животноводства в размере 11 943,5 тыс. рублей. По итогам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2024 года крестьянским (фермерским) хозяйством, осуществляющим деятельность на территории города Югорска, произведена мясная продукция (мясо птицы) в объеме 310,5 тонн в живом весе (96,6 % аналогичного периода прошлого года). Снижение объема производства объясняется сложившимся дефицитом на рынке инкубационного яйца в 2024 году.</w:t>
            </w:r>
          </w:p>
        </w:tc>
      </w:tr>
      <w:tr w:rsidR="00574125" w:rsidRPr="00E1467D" w14:paraId="057BF2AE" w14:textId="77777777" w:rsidTr="00A10031">
        <w:trPr>
          <w:jc w:val="center"/>
        </w:trPr>
        <w:tc>
          <w:tcPr>
            <w:tcW w:w="783" w:type="dxa"/>
          </w:tcPr>
          <w:p w14:paraId="31D20B81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8753" w:type="dxa"/>
            <w:gridSpan w:val="4"/>
          </w:tcPr>
          <w:p w14:paraId="62101C3E" w14:textId="77777777" w:rsidR="00574125" w:rsidRPr="00E1467D" w:rsidRDefault="00574125" w:rsidP="00D7123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Задача 4. «</w:t>
            </w:r>
            <w:proofErr w:type="spellStart"/>
            <w:r w:rsidRPr="00E1467D">
              <w:rPr>
                <w:rFonts w:ascii="PT Astra Serif" w:hAnsi="PT Astra Serif"/>
                <w:b/>
                <w:sz w:val="20"/>
                <w:szCs w:val="20"/>
              </w:rPr>
              <w:t>Здоровьесбережение</w:t>
            </w:r>
            <w:proofErr w:type="spellEnd"/>
            <w:r w:rsidRPr="00E1467D">
              <w:rPr>
                <w:rFonts w:ascii="PT Astra Serif" w:hAnsi="PT Astra Serif"/>
                <w:b/>
                <w:sz w:val="20"/>
                <w:szCs w:val="20"/>
              </w:rPr>
              <w:t>»</w:t>
            </w:r>
          </w:p>
        </w:tc>
        <w:tc>
          <w:tcPr>
            <w:tcW w:w="5678" w:type="dxa"/>
          </w:tcPr>
          <w:p w14:paraId="1F186233" w14:textId="77777777" w:rsidR="00574125" w:rsidRPr="00E1467D" w:rsidRDefault="00574125" w:rsidP="000E166F">
            <w:pPr>
              <w:ind w:firstLine="176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574125" w:rsidRPr="00E1467D" w14:paraId="0D309A94" w14:textId="77777777" w:rsidTr="00127552">
        <w:trPr>
          <w:trHeight w:val="285"/>
          <w:jc w:val="center"/>
        </w:trPr>
        <w:tc>
          <w:tcPr>
            <w:tcW w:w="783" w:type="dxa"/>
          </w:tcPr>
          <w:p w14:paraId="7F19C0DE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4.1.</w:t>
            </w:r>
          </w:p>
        </w:tc>
        <w:tc>
          <w:tcPr>
            <w:tcW w:w="8753" w:type="dxa"/>
            <w:gridSpan w:val="4"/>
          </w:tcPr>
          <w:p w14:paraId="1A0905AD" w14:textId="77777777" w:rsidR="00574125" w:rsidRPr="00E1467D" w:rsidRDefault="00574125" w:rsidP="00D712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Технологии здоровьесбережения</w:t>
            </w:r>
          </w:p>
        </w:tc>
        <w:tc>
          <w:tcPr>
            <w:tcW w:w="5678" w:type="dxa"/>
          </w:tcPr>
          <w:p w14:paraId="672B8F98" w14:textId="77777777" w:rsidR="00574125" w:rsidRPr="00E1467D" w:rsidRDefault="0057412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74125" w:rsidRPr="00E1467D" w14:paraId="3A8E8321" w14:textId="77777777" w:rsidTr="00923F10">
        <w:trPr>
          <w:trHeight w:val="4286"/>
          <w:jc w:val="center"/>
        </w:trPr>
        <w:tc>
          <w:tcPr>
            <w:tcW w:w="783" w:type="dxa"/>
          </w:tcPr>
          <w:p w14:paraId="1CA6E9DF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4.1.1.</w:t>
            </w:r>
          </w:p>
        </w:tc>
        <w:tc>
          <w:tcPr>
            <w:tcW w:w="2516" w:type="dxa"/>
          </w:tcPr>
          <w:p w14:paraId="4A66DC23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Совершенствование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оказания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первичной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медико-санитарной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помощи,</w:t>
            </w:r>
            <w:r w:rsidRPr="00E1467D">
              <w:rPr>
                <w:rFonts w:ascii="PT Astra Serif" w:hAnsi="PT Astra Serif"/>
                <w:spacing w:val="-67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включая профилактику заболеваний и формирование здорового образа жизни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населения</w:t>
            </w:r>
          </w:p>
        </w:tc>
        <w:tc>
          <w:tcPr>
            <w:tcW w:w="2126" w:type="dxa"/>
            <w:vMerge w:val="restart"/>
          </w:tcPr>
          <w:p w14:paraId="67181988" w14:textId="77777777" w:rsidR="00574125" w:rsidRPr="00E1467D" w:rsidRDefault="00574125" w:rsidP="00D71235">
            <w:pPr>
              <w:ind w:firstLine="34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Повышение эффективности функционирования системы здравоохранения;</w:t>
            </w:r>
          </w:p>
          <w:p w14:paraId="2298690C" w14:textId="77777777" w:rsidR="00574125" w:rsidRPr="00E1467D" w:rsidRDefault="00574125" w:rsidP="00D71235">
            <w:pPr>
              <w:ind w:firstLine="208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увеличение показателя естественного прироста населения;</w:t>
            </w:r>
          </w:p>
          <w:p w14:paraId="4C02C7C0" w14:textId="77777777" w:rsidR="00574125" w:rsidRPr="00E1467D" w:rsidRDefault="00574125" w:rsidP="00D71235">
            <w:pPr>
              <w:ind w:firstLine="208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снижение смертности населения трудоспособного возраста, в том числе от болезней системы кровообращения, от внешних причин, от новообразований</w:t>
            </w:r>
          </w:p>
          <w:p w14:paraId="21B5FB26" w14:textId="77777777" w:rsidR="00574125" w:rsidRPr="00E1467D" w:rsidRDefault="00574125" w:rsidP="00D712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5D70B7F2" w14:textId="77777777" w:rsidR="00574125" w:rsidRPr="00E1467D" w:rsidRDefault="00574125" w:rsidP="00D7123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«Современное здравоохранение»</w:t>
            </w:r>
          </w:p>
        </w:tc>
        <w:tc>
          <w:tcPr>
            <w:tcW w:w="1984" w:type="dxa"/>
            <w:vMerge w:val="restart"/>
            <w:vAlign w:val="center"/>
          </w:tcPr>
          <w:p w14:paraId="484DA245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  <w:p w14:paraId="6557055C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56758186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во взаимодействии с Бюджетным учреждением Ханты-Мансийского автономного округа – Югры «Югорская городская больница»</w:t>
            </w:r>
          </w:p>
        </w:tc>
        <w:tc>
          <w:tcPr>
            <w:tcW w:w="5678" w:type="dxa"/>
          </w:tcPr>
          <w:p w14:paraId="094EA88B" w14:textId="245498B9" w:rsidR="00461872" w:rsidRPr="00E1467D" w:rsidRDefault="00461872" w:rsidP="00461872">
            <w:pPr>
              <w:ind w:firstLine="178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Отделения стационара 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БУ Ханты-Мансийского автономного округа - Югры «Югорская городская больница»</w:t>
            </w:r>
            <w:r w:rsidR="00127552"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 (далее – Югорская городская больница)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оснащены современным медицинским оборудованием – аппаратами искусственной вентиляции лёгких, мониторами пациента, функциональными кроватями, аппаратами ультразвуковой диагностики. В целях улучшения оказания помощи и повышения уровня диагностики заболеваний продолжается двухсменный режим работы кабинетов компьютерной томографии и магнитно-резонансной томографии, ультразвуковой диагностики, рентгенографии.</w:t>
            </w:r>
          </w:p>
          <w:p w14:paraId="1E55C4B6" w14:textId="77777777" w:rsidR="00574125" w:rsidRPr="00E1467D" w:rsidRDefault="005875BB" w:rsidP="005875BB">
            <w:pPr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Функционирует</w:t>
            </w:r>
            <w:r w:rsidR="00461872"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 xml:space="preserve"> палата пробуждения пациентов на 3 койко-места, которая оснащена всем необходимым медицинским оборудованием и инфраструктурой для  наблюдения пациентов после оперативного вмешательства, а также полноценным комплексом лечебных и диагностических мероприятий пациентов.</w:t>
            </w:r>
          </w:p>
          <w:p w14:paraId="7E5FE21E" w14:textId="77777777" w:rsidR="00FF5FA5" w:rsidRPr="00E1467D" w:rsidRDefault="00FF5FA5" w:rsidP="00923F10">
            <w:pPr>
              <w:shd w:val="clear" w:color="auto" w:fill="FFFFFF"/>
              <w:ind w:firstLine="176"/>
              <w:jc w:val="both"/>
              <w:rPr>
                <w:rFonts w:ascii="PT Astra Serif" w:eastAsia="Times New Roman CYR" w:hAnsi="PT Astra Serif" w:cs="Times New Roman CYR"/>
                <w:sz w:val="20"/>
                <w:szCs w:val="20"/>
              </w:rPr>
            </w:pPr>
            <w:r w:rsidRPr="00E1467D">
              <w:rPr>
                <w:rFonts w:ascii="PT Astra Serif" w:eastAsia="Times New Roman CYR" w:hAnsi="PT Astra Serif" w:cs="Times New Roman CYR"/>
                <w:sz w:val="20"/>
                <w:szCs w:val="20"/>
              </w:rPr>
              <w:t>Ежегодное проведение профилактических осмотров и диспансеризации населения создает тенденцию к снижению первичной заболеваемости неинфекционными болезнями.</w:t>
            </w:r>
          </w:p>
          <w:p w14:paraId="74F6C91E" w14:textId="104F9D18" w:rsidR="00127552" w:rsidRPr="00E1467D" w:rsidRDefault="00127552" w:rsidP="00923F10">
            <w:pPr>
              <w:shd w:val="clear" w:color="auto" w:fill="FFFFFF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74125" w:rsidRPr="00E1467D" w14:paraId="030F120E" w14:textId="77777777" w:rsidTr="002508A0">
        <w:trPr>
          <w:jc w:val="center"/>
        </w:trPr>
        <w:tc>
          <w:tcPr>
            <w:tcW w:w="783" w:type="dxa"/>
          </w:tcPr>
          <w:p w14:paraId="08494CF4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4.1.2.</w:t>
            </w:r>
          </w:p>
        </w:tc>
        <w:tc>
          <w:tcPr>
            <w:tcW w:w="2516" w:type="dxa"/>
          </w:tcPr>
          <w:p w14:paraId="7F19D672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Повышение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доступности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качества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медицинской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помощи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детям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матерям</w:t>
            </w:r>
          </w:p>
        </w:tc>
        <w:tc>
          <w:tcPr>
            <w:tcW w:w="2126" w:type="dxa"/>
            <w:vMerge/>
          </w:tcPr>
          <w:p w14:paraId="1D44E141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6824E9B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00E81E7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1DCD850" w14:textId="77777777" w:rsidR="00461872" w:rsidRPr="00E1467D" w:rsidRDefault="00461872" w:rsidP="00461872">
            <w:pPr>
              <w:ind w:firstLine="176"/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В целях обеспечения условий для оказания доступной и качественной медицинской помощи детям в детской поликлинике имеется кабинет неотложной медицинской помощи. Осуществляется круглосуточное дежурство врачей-педиатров в стационаре для оказания неотложной помощи детскому населению.</w:t>
            </w:r>
          </w:p>
          <w:p w14:paraId="40635C64" w14:textId="77777777" w:rsidR="00461872" w:rsidRPr="00E1467D" w:rsidRDefault="00461872" w:rsidP="00461872">
            <w:pPr>
              <w:ind w:firstLine="178"/>
              <w:jc w:val="both"/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lastRenderedPageBreak/>
              <w:t>Индикатором организации акушерско-гинекологической службы является уровень материнской смертности, который на протяжении более 10 лет в нашем городе равняется нулю - благодаря слаженной работе женской консультации, родильного отделения.</w:t>
            </w:r>
          </w:p>
          <w:p w14:paraId="52DAEE28" w14:textId="77777777" w:rsidR="00574125" w:rsidRPr="00E1467D" w:rsidRDefault="00461872" w:rsidP="00923F10">
            <w:pPr>
              <w:ind w:firstLine="176"/>
              <w:jc w:val="both"/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Эффективная система современных технологий выхаживания и транспортировки недоношенных новорожденных, в том числе с экстремально низкой массой тела (до 500 граммов), позволяют сохранять низкий показатель младенческой смертности.</w:t>
            </w:r>
          </w:p>
          <w:p w14:paraId="479A3C7B" w14:textId="59911721" w:rsidR="00F24644" w:rsidRPr="00E1467D" w:rsidRDefault="00F24644" w:rsidP="00F24644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Младенческая смертность в 2024 году составила 2,7 на 1000 </w:t>
            </w:r>
            <w:proofErr w:type="gramStart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родившихся</w:t>
            </w:r>
            <w:proofErr w:type="gramEnd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 живыми (целевой показатель – 3,6). Материнская смертность отсутствует.</w:t>
            </w:r>
          </w:p>
        </w:tc>
      </w:tr>
      <w:tr w:rsidR="00574125" w:rsidRPr="00E1467D" w14:paraId="47C0A5B3" w14:textId="77777777" w:rsidTr="002508A0">
        <w:trPr>
          <w:jc w:val="center"/>
        </w:trPr>
        <w:tc>
          <w:tcPr>
            <w:tcW w:w="783" w:type="dxa"/>
          </w:tcPr>
          <w:p w14:paraId="74345C41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4.1.3.</w:t>
            </w:r>
          </w:p>
        </w:tc>
        <w:tc>
          <w:tcPr>
            <w:tcW w:w="2516" w:type="dxa"/>
          </w:tcPr>
          <w:p w14:paraId="17C41A29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Повышение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доступности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качества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медицинской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помощи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гражданам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пенсионного возраста</w:t>
            </w:r>
          </w:p>
        </w:tc>
        <w:tc>
          <w:tcPr>
            <w:tcW w:w="2126" w:type="dxa"/>
            <w:vMerge/>
          </w:tcPr>
          <w:p w14:paraId="592C5AB4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5A093FE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C5A40A1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36BBFF3" w14:textId="77777777" w:rsidR="00574125" w:rsidRPr="00E1467D" w:rsidRDefault="00127552" w:rsidP="00AC1449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поликлинике Югорской городской больницы ведет прием  вра</w:t>
            </w: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ч-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гериатр. Проведена 100%</w:t>
            </w:r>
            <w:r w:rsidR="00AC1449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вакцинация от пневмококковой инфекции данной категории населения.</w:t>
            </w:r>
          </w:p>
          <w:p w14:paraId="3D6E33A9" w14:textId="47AF90CA" w:rsidR="00D704BC" w:rsidRPr="00E1467D" w:rsidRDefault="00D704BC" w:rsidP="00AC1449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В целях профилактики заболеваний, ранней диагностики хронических болезней проводится диспансеризация отдельных гру</w:t>
            </w:r>
            <w:proofErr w:type="gramStart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пп взр</w:t>
            </w:r>
            <w:proofErr w:type="gramEnd"/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ослого населения.</w:t>
            </w:r>
          </w:p>
        </w:tc>
      </w:tr>
      <w:tr w:rsidR="00574125" w:rsidRPr="00E1467D" w14:paraId="0C7C6F40" w14:textId="77777777" w:rsidTr="002508A0">
        <w:trPr>
          <w:jc w:val="center"/>
        </w:trPr>
        <w:tc>
          <w:tcPr>
            <w:tcW w:w="783" w:type="dxa"/>
          </w:tcPr>
          <w:p w14:paraId="44A18C8F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4.1.4.</w:t>
            </w:r>
          </w:p>
        </w:tc>
        <w:tc>
          <w:tcPr>
            <w:tcW w:w="2516" w:type="dxa"/>
          </w:tcPr>
          <w:p w14:paraId="049A1D33" w14:textId="4E0F9F12" w:rsidR="00574125" w:rsidRPr="00E1467D" w:rsidRDefault="00574125" w:rsidP="00F463D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Совершенствование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оказания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специализиро</w:t>
            </w:r>
            <w:proofErr w:type="spellEnd"/>
            <w:r w:rsidR="00F463DF"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ванной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,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в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том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числе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высокотехнологичной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медицинской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помощи,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в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том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числе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скорой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медицинской</w:t>
            </w:r>
            <w:r w:rsidRPr="00E1467D">
              <w:rPr>
                <w:rFonts w:ascii="PT Astra Serif" w:hAnsi="PT Astra Serif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помощи</w:t>
            </w:r>
          </w:p>
        </w:tc>
        <w:tc>
          <w:tcPr>
            <w:tcW w:w="2126" w:type="dxa"/>
            <w:vMerge/>
          </w:tcPr>
          <w:p w14:paraId="275ED970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CC86218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E682CB4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102D3ECD" w14:textId="0AA813F2" w:rsidR="008E4C07" w:rsidRPr="00E1467D" w:rsidRDefault="008E4C07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целях обеспечения доступа пациента к консультативно-диагностической помощи специализированных центров специалисты Югорской городской больницы имеют возможность доступа к региональной системе телемедицинских консультаций.  </w:t>
            </w:r>
          </w:p>
          <w:p w14:paraId="6F86BDBA" w14:textId="246F313C" w:rsidR="008E4C07" w:rsidRPr="00E1467D" w:rsidRDefault="008E4C07" w:rsidP="008E4C07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80% </w:t>
            </w:r>
            <w:r w:rsidR="00127552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едицински</w:t>
            </w:r>
            <w:r w:rsidR="00127552" w:rsidRPr="00E1467D">
              <w:rPr>
                <w:rFonts w:ascii="PT Astra Serif" w:hAnsi="PT Astra Serif"/>
                <w:sz w:val="20"/>
                <w:szCs w:val="20"/>
              </w:rPr>
              <w:t>х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работник</w:t>
            </w:r>
            <w:r w:rsidR="00127552" w:rsidRPr="00E1467D">
              <w:rPr>
                <w:rFonts w:ascii="PT Astra Serif" w:hAnsi="PT Astra Serif"/>
                <w:sz w:val="20"/>
                <w:szCs w:val="20"/>
              </w:rPr>
              <w:t>ов (врачи и средний медицинский персонал)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прошли обучение и переподготовку с акцентом на использование новых технологий и методов лечения в рамках системы </w:t>
            </w:r>
            <w:r w:rsidR="00127552" w:rsidRPr="00E1467D">
              <w:rPr>
                <w:rFonts w:ascii="PT Astra Serif" w:hAnsi="PT Astra Serif"/>
                <w:sz w:val="20"/>
                <w:szCs w:val="20"/>
              </w:rPr>
              <w:t>непрерывного медицинского образования.</w:t>
            </w:r>
          </w:p>
          <w:p w14:paraId="6D87C423" w14:textId="0BE32495" w:rsidR="00574125" w:rsidRPr="00E1467D" w:rsidRDefault="00574125" w:rsidP="008E4C07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74125" w:rsidRPr="00E1467D" w14:paraId="78459239" w14:textId="77777777" w:rsidTr="002508A0">
        <w:trPr>
          <w:jc w:val="center"/>
        </w:trPr>
        <w:tc>
          <w:tcPr>
            <w:tcW w:w="783" w:type="dxa"/>
          </w:tcPr>
          <w:p w14:paraId="1CC49988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4.1.5.</w:t>
            </w:r>
          </w:p>
        </w:tc>
        <w:tc>
          <w:tcPr>
            <w:tcW w:w="2516" w:type="dxa"/>
          </w:tcPr>
          <w:p w14:paraId="3D42C17C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Совершенствование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оказания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паллиативной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медицинской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помощи,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развитие</w:t>
            </w:r>
            <w:r w:rsidRPr="00E1467D">
              <w:rPr>
                <w:rFonts w:ascii="PT Astra Serif" w:hAnsi="PT Astra Serif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медицинской</w:t>
            </w:r>
            <w:r w:rsidRPr="00E1467D">
              <w:rPr>
                <w:rFonts w:ascii="PT Astra Serif" w:hAnsi="PT Astra Serif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реабилитации</w:t>
            </w:r>
            <w:r w:rsidRPr="00E1467D">
              <w:rPr>
                <w:rFonts w:ascii="PT Astra Serif" w:hAnsi="PT Astra Serif"/>
                <w:spacing w:val="-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6" w:type="dxa"/>
            <w:vMerge/>
          </w:tcPr>
          <w:p w14:paraId="45058C09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0DA14E2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95FCCE3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B43EF70" w14:textId="48596914" w:rsidR="00574125" w:rsidRPr="00E1467D" w:rsidRDefault="00F24644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Выполнено 741 посещение врачом по паллиативной помощи. Медицинскую помощь в амбулаторных условиях получили 7097 пациентов.</w:t>
            </w:r>
          </w:p>
        </w:tc>
      </w:tr>
      <w:tr w:rsidR="00574125" w:rsidRPr="00E1467D" w14:paraId="02B15D24" w14:textId="77777777" w:rsidTr="002508A0">
        <w:trPr>
          <w:trHeight w:val="292"/>
          <w:jc w:val="center"/>
        </w:trPr>
        <w:tc>
          <w:tcPr>
            <w:tcW w:w="783" w:type="dxa"/>
          </w:tcPr>
          <w:p w14:paraId="20077C56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4.1.6.</w:t>
            </w:r>
          </w:p>
        </w:tc>
        <w:tc>
          <w:tcPr>
            <w:tcW w:w="2516" w:type="dxa"/>
          </w:tcPr>
          <w:p w14:paraId="5A39AACF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Преодоление кадрового дефицита, обеспечение системы здравоохранения</w:t>
            </w:r>
            <w:r w:rsidRPr="00E1467D">
              <w:rPr>
                <w:rFonts w:ascii="PT Astra Serif" w:hAnsi="PT Astra Serif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высококвалифицированны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lastRenderedPageBreak/>
              <w:t>ми</w:t>
            </w:r>
            <w:r w:rsidRPr="00E1467D">
              <w:rPr>
                <w:rFonts w:ascii="PT Astra Serif" w:hAnsi="PT Astra Serif"/>
                <w:spacing w:val="27"/>
                <w:sz w:val="20"/>
                <w:szCs w:val="20"/>
                <w:lang w:eastAsia="en-US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специалистами</w:t>
            </w:r>
          </w:p>
        </w:tc>
        <w:tc>
          <w:tcPr>
            <w:tcW w:w="2126" w:type="dxa"/>
            <w:vMerge/>
          </w:tcPr>
          <w:p w14:paraId="715AB08C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F33D389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246FF2B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8B7EAA4" w14:textId="17957774" w:rsidR="00574125" w:rsidRPr="00E1467D" w:rsidRDefault="0023712B" w:rsidP="00763444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Проводятся мероприятия по привлечению специалистов, как выпускников высших и средних медицинских образовательных </w:t>
            </w:r>
            <w:r w:rsidR="00763444"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организаций, 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так и приглашение врачей востребованных должностей из других территорий Российской Федерации</w:t>
            </w:r>
            <w:r w:rsidR="00763444"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 xml:space="preserve">, с </w:t>
            </w:r>
            <w:r w:rsidR="00763444"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lastRenderedPageBreak/>
              <w:t>предоставлением им служебных жилых помещений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ru-RU"/>
              </w:rPr>
              <w:t>.</w:t>
            </w:r>
            <w:r w:rsidRPr="00E1467D">
              <w:rPr>
                <w:rFonts w:ascii="PT Astra Serif" w:hAnsi="PT Astra Serif"/>
                <w:color w:val="00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Сформированы медицинские классы и разработана образовательная программа на базе МБОУ «Средняя общеобразовательная школа    № 2».</w:t>
            </w:r>
          </w:p>
        </w:tc>
      </w:tr>
      <w:tr w:rsidR="00574125" w:rsidRPr="00E1467D" w14:paraId="14098451" w14:textId="77777777" w:rsidTr="00A10031">
        <w:trPr>
          <w:jc w:val="center"/>
        </w:trPr>
        <w:tc>
          <w:tcPr>
            <w:tcW w:w="783" w:type="dxa"/>
          </w:tcPr>
          <w:p w14:paraId="694ECD19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lastRenderedPageBreak/>
              <w:t>4.2.</w:t>
            </w:r>
          </w:p>
        </w:tc>
        <w:tc>
          <w:tcPr>
            <w:tcW w:w="8753" w:type="dxa"/>
            <w:gridSpan w:val="4"/>
          </w:tcPr>
          <w:p w14:paraId="0F1F1992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8" w:type="dxa"/>
          </w:tcPr>
          <w:p w14:paraId="3724A638" w14:textId="77777777" w:rsidR="00574125" w:rsidRPr="00E1467D" w:rsidRDefault="00574125" w:rsidP="000E166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</w:p>
        </w:tc>
      </w:tr>
      <w:tr w:rsidR="00574125" w:rsidRPr="00E1467D" w14:paraId="33192421" w14:textId="77777777" w:rsidTr="002508A0">
        <w:trPr>
          <w:jc w:val="center"/>
        </w:trPr>
        <w:tc>
          <w:tcPr>
            <w:tcW w:w="783" w:type="dxa"/>
          </w:tcPr>
          <w:p w14:paraId="4C25E653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4.2.1.</w:t>
            </w:r>
          </w:p>
        </w:tc>
        <w:tc>
          <w:tcPr>
            <w:tcW w:w="2516" w:type="dxa"/>
          </w:tcPr>
          <w:p w14:paraId="6501E241" w14:textId="77777777" w:rsidR="00574125" w:rsidRPr="00E1467D" w:rsidRDefault="00574125" w:rsidP="0057412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Развитие материально-технической базы спортивных организаций</w:t>
            </w:r>
          </w:p>
        </w:tc>
        <w:tc>
          <w:tcPr>
            <w:tcW w:w="2126" w:type="dxa"/>
            <w:vMerge w:val="restart"/>
          </w:tcPr>
          <w:p w14:paraId="1451CB3B" w14:textId="77777777" w:rsidR="00574125" w:rsidRPr="00E1467D" w:rsidRDefault="00574125" w:rsidP="00D71235">
            <w:pPr>
              <w:widowControl w:val="0"/>
              <w:tabs>
                <w:tab w:val="left" w:pos="993"/>
              </w:tabs>
              <w:suppressAutoHyphens w:val="0"/>
              <w:autoSpaceDE w:val="0"/>
              <w:autoSpaceDN w:val="0"/>
              <w:ind w:firstLine="175"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доли населения, систематически занимающегося физической культурой и спортом, в общей численности населения в возрасте от 3 до 79 лет;</w:t>
            </w:r>
          </w:p>
          <w:p w14:paraId="20EE5454" w14:textId="77777777" w:rsidR="00574125" w:rsidRPr="00E1467D" w:rsidRDefault="00574125" w:rsidP="00D71235">
            <w:pPr>
              <w:widowControl w:val="0"/>
              <w:tabs>
                <w:tab w:val="left" w:pos="993"/>
              </w:tabs>
              <w:suppressAutoHyphens w:val="0"/>
              <w:autoSpaceDE w:val="0"/>
              <w:autoSpaceDN w:val="0"/>
              <w:ind w:firstLine="175"/>
              <w:contextualSpacing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увеличение уровня обеспеченности населения спортивными сооружениями;</w:t>
            </w:r>
          </w:p>
          <w:p w14:paraId="7225CF56" w14:textId="77777777" w:rsidR="00574125" w:rsidRPr="00E1467D" w:rsidRDefault="00574125" w:rsidP="00D71235">
            <w:pPr>
              <w:widowControl w:val="0"/>
              <w:tabs>
                <w:tab w:val="left" w:pos="993"/>
              </w:tabs>
              <w:suppressAutoHyphens w:val="0"/>
              <w:autoSpaceDE w:val="0"/>
              <w:autoSpaceDN w:val="0"/>
              <w:ind w:firstLine="175"/>
              <w:contextualSpacing/>
              <w:jc w:val="center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- на уровне не менее 50%</w:t>
            </w:r>
          </w:p>
          <w:p w14:paraId="2F90189E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460D4156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5905537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«Развитие физической культуры и спорта»</w:t>
            </w:r>
          </w:p>
          <w:p w14:paraId="0D21D1B6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6576E578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физической культуры и спорта»</w:t>
            </w:r>
          </w:p>
          <w:p w14:paraId="1D4E08D5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55B59DDB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Управление социальной политики</w:t>
            </w:r>
          </w:p>
          <w:p w14:paraId="3375C987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48C11A42" w14:textId="78594674" w:rsidR="00574125" w:rsidRPr="00E1467D" w:rsidRDefault="0036723F" w:rsidP="0036723F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Ос</w:t>
            </w:r>
            <w:r w:rsidR="008428E4" w:rsidRPr="00E1467D">
              <w:rPr>
                <w:rFonts w:ascii="PT Astra Serif" w:hAnsi="PT Astra Serif"/>
                <w:sz w:val="20"/>
                <w:szCs w:val="20"/>
              </w:rPr>
              <w:t>уществлена закупка современного спортивного инвентаря и оборудования, соответствующего международным стандартам на сумму 16 229 тыс. рублей, из них местный бюджет – 8 945,5 тыс. рублей, окружной – 7283,5 тыс. рублей, в том числе 1791,8 тыс. рублей в рамках исполнения наказов избирателей депутатам Думы Ханты-Мансийского автономного округа – Югры.</w:t>
            </w:r>
          </w:p>
        </w:tc>
      </w:tr>
      <w:tr w:rsidR="00574125" w:rsidRPr="00E1467D" w14:paraId="74B5388B" w14:textId="77777777" w:rsidTr="002508A0">
        <w:trPr>
          <w:jc w:val="center"/>
        </w:trPr>
        <w:tc>
          <w:tcPr>
            <w:tcW w:w="783" w:type="dxa"/>
          </w:tcPr>
          <w:p w14:paraId="668BCAC5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4.2.2.</w:t>
            </w:r>
          </w:p>
        </w:tc>
        <w:tc>
          <w:tcPr>
            <w:tcW w:w="2516" w:type="dxa"/>
          </w:tcPr>
          <w:p w14:paraId="1BEEDE08" w14:textId="77777777" w:rsidR="00574125" w:rsidRPr="00E1467D" w:rsidRDefault="00574125" w:rsidP="0057412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Увеличение количества спортивных объектов, включая обустройство уличных спортивных площадок</w:t>
            </w:r>
          </w:p>
        </w:tc>
        <w:tc>
          <w:tcPr>
            <w:tcW w:w="2126" w:type="dxa"/>
            <w:vMerge/>
          </w:tcPr>
          <w:p w14:paraId="35C8930D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ABE31C3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D87F017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3126B91" w14:textId="2E589001" w:rsidR="00574125" w:rsidRPr="00E1467D" w:rsidRDefault="00A52165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proofErr w:type="gramStart"/>
            <w:r w:rsidRPr="00E1467D">
              <w:rPr>
                <w:rFonts w:ascii="PT Astra Serif" w:hAnsi="PT Astra Serif"/>
                <w:sz w:val="20"/>
                <w:szCs w:val="20"/>
              </w:rPr>
              <w:t>На конец</w:t>
            </w:r>
            <w:proofErr w:type="gram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2024 года в городе зарегистрирован 131 спортивный  объект. В течение года в эксплуатацию новые спортивные объекты и площадки не вводились.</w:t>
            </w:r>
          </w:p>
        </w:tc>
      </w:tr>
      <w:tr w:rsidR="00574125" w:rsidRPr="00E1467D" w14:paraId="62EA0507" w14:textId="77777777" w:rsidTr="002508A0">
        <w:trPr>
          <w:jc w:val="center"/>
        </w:trPr>
        <w:tc>
          <w:tcPr>
            <w:tcW w:w="783" w:type="dxa"/>
          </w:tcPr>
          <w:p w14:paraId="67472668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4.2.3.</w:t>
            </w:r>
          </w:p>
        </w:tc>
        <w:tc>
          <w:tcPr>
            <w:tcW w:w="2516" w:type="dxa"/>
          </w:tcPr>
          <w:p w14:paraId="2F994291" w14:textId="77777777" w:rsidR="00574125" w:rsidRPr="00E1467D" w:rsidRDefault="00574125" w:rsidP="0057412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Создание новых спортивных секций в соответствии с запросами населения</w:t>
            </w:r>
          </w:p>
        </w:tc>
        <w:tc>
          <w:tcPr>
            <w:tcW w:w="2126" w:type="dxa"/>
            <w:vMerge/>
          </w:tcPr>
          <w:p w14:paraId="259B85E6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A6C9E7F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4095517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2A28F86" w14:textId="68E19C84" w:rsidR="00D12581" w:rsidRPr="00E1467D" w:rsidRDefault="00520E4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Открыта секция</w:t>
            </w:r>
            <w:r w:rsidR="00D12581" w:rsidRPr="00E1467D">
              <w:rPr>
                <w:rFonts w:ascii="PT Astra Serif" w:hAnsi="PT Astra Serif"/>
                <w:sz w:val="20"/>
                <w:szCs w:val="20"/>
              </w:rPr>
              <w:t xml:space="preserve"> «Чир спорта» в Югорске. </w:t>
            </w:r>
            <w:proofErr w:type="spellStart"/>
            <w:r w:rsidR="00D12581" w:rsidRPr="00E1467D">
              <w:rPr>
                <w:rFonts w:ascii="PT Astra Serif" w:hAnsi="PT Astra Serif"/>
                <w:sz w:val="20"/>
                <w:szCs w:val="20"/>
              </w:rPr>
              <w:t>Чирлидин</w:t>
            </w:r>
            <w:proofErr w:type="gramStart"/>
            <w:r w:rsidR="00D12581" w:rsidRPr="00E1467D">
              <w:rPr>
                <w:rFonts w:ascii="PT Astra Serif" w:hAnsi="PT Astra Serif"/>
                <w:sz w:val="20"/>
                <w:szCs w:val="20"/>
              </w:rPr>
              <w:t>г</w:t>
            </w:r>
            <w:proofErr w:type="spellEnd"/>
            <w:r w:rsidR="00D12581" w:rsidRPr="00E1467D">
              <w:rPr>
                <w:rFonts w:ascii="PT Astra Serif" w:hAnsi="PT Astra Serif"/>
                <w:sz w:val="20"/>
                <w:szCs w:val="20"/>
              </w:rPr>
              <w:t>-</w:t>
            </w:r>
            <w:proofErr w:type="gramEnd"/>
            <w:r w:rsidR="00D12581" w:rsidRPr="00E1467D">
              <w:rPr>
                <w:rFonts w:ascii="PT Astra Serif" w:hAnsi="PT Astra Serif"/>
                <w:sz w:val="20"/>
                <w:szCs w:val="20"/>
              </w:rPr>
              <w:t xml:space="preserve"> вид спорта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="00D12581" w:rsidRPr="00E1467D">
              <w:rPr>
                <w:rFonts w:ascii="PT Astra Serif" w:hAnsi="PT Astra Serif"/>
                <w:sz w:val="20"/>
                <w:szCs w:val="20"/>
              </w:rPr>
              <w:t xml:space="preserve"> сочетающий в себе зрелищное исполнение номеров с элементами танцев, гимнастики и акробатики. 25 февраля 2024 года в МБУ ДО СШ «Центр Югорского спорта» более 100 спортсменов приняли участие в соревнованиях по </w:t>
            </w:r>
            <w:proofErr w:type="spellStart"/>
            <w:r w:rsidR="00D12581" w:rsidRPr="00E1467D">
              <w:rPr>
                <w:rFonts w:ascii="PT Astra Serif" w:hAnsi="PT Astra Serif"/>
                <w:sz w:val="20"/>
                <w:szCs w:val="20"/>
              </w:rPr>
              <w:t>чир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>-</w:t>
            </w:r>
            <w:r w:rsidR="00D12581" w:rsidRPr="00E1467D">
              <w:rPr>
                <w:rFonts w:ascii="PT Astra Serif" w:hAnsi="PT Astra Serif"/>
                <w:sz w:val="20"/>
                <w:szCs w:val="20"/>
              </w:rPr>
              <w:t>спорту. Количество участников подтверждает востребованность данного вида спорта. Воспитанники отделения на постоянной основе выступают со своими номерами на открытии соревнований различного уровня.</w:t>
            </w:r>
          </w:p>
          <w:p w14:paraId="259D8A31" w14:textId="0CF045DD" w:rsidR="00520E48" w:rsidRPr="00E1467D" w:rsidRDefault="00D12581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520E48" w:rsidRPr="00E1467D">
              <w:rPr>
                <w:rFonts w:ascii="PT Astra Serif" w:hAnsi="PT Astra Serif"/>
                <w:sz w:val="20"/>
                <w:szCs w:val="20"/>
              </w:rPr>
              <w:t>Открыты следующие спортивные федерации:</w:t>
            </w:r>
          </w:p>
          <w:p w14:paraId="026DF826" w14:textId="78382555" w:rsidR="004217BF" w:rsidRPr="00E1467D" w:rsidRDefault="004217BF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Ф</w:t>
            </w:r>
            <w:r w:rsidR="00520E48" w:rsidRPr="00E1467D">
              <w:rPr>
                <w:rFonts w:ascii="PT Astra Serif" w:hAnsi="PT Astra Serif"/>
                <w:sz w:val="20"/>
                <w:szCs w:val="20"/>
              </w:rPr>
              <w:t>еде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рация</w:t>
            </w:r>
            <w:r w:rsidR="00520E48" w:rsidRPr="00E1467D">
              <w:rPr>
                <w:rFonts w:ascii="PT Astra Serif" w:hAnsi="PT Astra Serif"/>
                <w:sz w:val="20"/>
                <w:szCs w:val="20"/>
              </w:rPr>
              <w:t xml:space="preserve"> тенниса Югорска;</w:t>
            </w:r>
            <w:r w:rsidR="00D12581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  <w:p w14:paraId="45121CDC" w14:textId="62A9C7BA" w:rsidR="00574125" w:rsidRPr="00E1467D" w:rsidRDefault="004217BF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Федерация</w:t>
            </w:r>
            <w:r w:rsidR="00D12581" w:rsidRPr="00E1467D">
              <w:rPr>
                <w:rFonts w:ascii="PT Astra Serif" w:hAnsi="PT Astra Serif"/>
                <w:sz w:val="20"/>
                <w:szCs w:val="20"/>
              </w:rPr>
              <w:t xml:space="preserve"> легкой атлетики города Югорска.</w:t>
            </w:r>
          </w:p>
        </w:tc>
      </w:tr>
      <w:tr w:rsidR="00574125" w:rsidRPr="00E1467D" w14:paraId="39E490D0" w14:textId="77777777" w:rsidTr="002508A0">
        <w:trPr>
          <w:jc w:val="center"/>
        </w:trPr>
        <w:tc>
          <w:tcPr>
            <w:tcW w:w="783" w:type="dxa"/>
          </w:tcPr>
          <w:p w14:paraId="46CFC6F8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4.2.4.</w:t>
            </w:r>
          </w:p>
        </w:tc>
        <w:tc>
          <w:tcPr>
            <w:tcW w:w="2516" w:type="dxa"/>
          </w:tcPr>
          <w:p w14:paraId="2C10E160" w14:textId="77777777" w:rsidR="00574125" w:rsidRPr="00E1467D" w:rsidRDefault="00574125" w:rsidP="00574125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Организация спортивных мероприятий на территории города, участие спортсменов города Югорска в спортивных мероприятиях различного уровня</w:t>
            </w:r>
          </w:p>
        </w:tc>
        <w:tc>
          <w:tcPr>
            <w:tcW w:w="2126" w:type="dxa"/>
            <w:vMerge/>
          </w:tcPr>
          <w:p w14:paraId="1EA2EC14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B478AB0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2A07075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D231EC5" w14:textId="77777777" w:rsidR="004B5710" w:rsidRPr="00E1467D" w:rsidRDefault="004B5710" w:rsidP="002F2AFD">
            <w:pPr>
              <w:ind w:firstLine="176"/>
              <w:jc w:val="both"/>
              <w:rPr>
                <w:rFonts w:ascii="PT Astra Serif" w:eastAsia="Andale Sans UI" w:hAnsi="PT Astra Serif"/>
                <w:kern w:val="2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течение 2024 года были организованы и проведены 270 спортивно-массовых мероприятий, 6 всероссийских, 24 региональных, 15 межмуниципальных, 225 городских соревнований, в которых приняли участие 19 663 человек. 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 xml:space="preserve">Ярким событием стали достижения </w:t>
            </w:r>
            <w:proofErr w:type="spellStart"/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>югорского</w:t>
            </w:r>
            <w:proofErr w:type="spellEnd"/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 xml:space="preserve"> спортсмена Ярослава </w:t>
            </w:r>
            <w:proofErr w:type="spellStart"/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>Дороничева</w:t>
            </w:r>
            <w:proofErr w:type="spellEnd"/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 xml:space="preserve"> на международной и всероссийской арене, который завоевал 5 место на Чемпионате Европы по боксу, 3 место на Чемпионате России и 1 место на Кубке России по боксу. </w:t>
            </w:r>
          </w:p>
          <w:p w14:paraId="50070F58" w14:textId="1760348D" w:rsidR="00574125" w:rsidRPr="00E1467D" w:rsidRDefault="004B5710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декабре 2024 года в Тюмени состоялись Всероссийские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соревнования по легкой атлетике «Матчевая встреча городов Сибири и Урала. Участвовали спортсмены из Новосибирска, Алтайского Края, Омской, Курганской и Тюменской областей (90 спортсменов). МБУ ДО СШ «Центр Югорского спорта» представляли 11 спортсменов, два из которых стали призерами. Легкоатлеты города Югорска принимали участие во Всероссийских соревнованиях в Казани. В соревнованиях приняли участие 1336 спортсменов из 47 регионов страны.</w:t>
            </w:r>
          </w:p>
        </w:tc>
      </w:tr>
      <w:tr w:rsidR="00574125" w:rsidRPr="00E1467D" w14:paraId="509879A3" w14:textId="77777777" w:rsidTr="002508A0">
        <w:trPr>
          <w:jc w:val="center"/>
        </w:trPr>
        <w:tc>
          <w:tcPr>
            <w:tcW w:w="783" w:type="dxa"/>
          </w:tcPr>
          <w:p w14:paraId="10946058" w14:textId="77777777" w:rsidR="00574125" w:rsidRPr="00E1467D" w:rsidRDefault="00574125" w:rsidP="0057412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4.2.5.</w:t>
            </w:r>
          </w:p>
        </w:tc>
        <w:tc>
          <w:tcPr>
            <w:tcW w:w="2516" w:type="dxa"/>
          </w:tcPr>
          <w:p w14:paraId="2740CF36" w14:textId="77777777" w:rsidR="00574125" w:rsidRPr="00E1467D" w:rsidRDefault="00574125" w:rsidP="00574125">
            <w:pPr>
              <w:jc w:val="both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Проведение мероприятий по популяризации занятий физической культурой и спортом, здорового образа жизни</w:t>
            </w:r>
          </w:p>
        </w:tc>
        <w:tc>
          <w:tcPr>
            <w:tcW w:w="2126" w:type="dxa"/>
            <w:vMerge/>
          </w:tcPr>
          <w:p w14:paraId="7C5A09C7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5361C38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7E54CD0" w14:textId="77777777" w:rsidR="00574125" w:rsidRPr="00E1467D" w:rsidRDefault="00574125" w:rsidP="00574125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2C09172" w14:textId="69956C0B" w:rsidR="00574125" w:rsidRPr="00E1467D" w:rsidRDefault="00FA2A22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течение 2024 года были организованы и проведены 270 спортивно-массовых мероприятий в городе</w:t>
            </w:r>
            <w:r w:rsidR="0035435F" w:rsidRPr="00E1467D">
              <w:rPr>
                <w:rFonts w:ascii="PT Astra Serif" w:hAnsi="PT Astra Serif"/>
                <w:sz w:val="20"/>
                <w:szCs w:val="20"/>
              </w:rPr>
              <w:t xml:space="preserve"> Югорске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. С участием всех возрастных и социальных групп населения проведены: </w:t>
            </w:r>
            <w:r w:rsidRPr="00E1467D">
              <w:rPr>
                <w:rFonts w:ascii="PT Astra Serif" w:hAnsi="PT Astra Serif"/>
                <w:sz w:val="20"/>
                <w:szCs w:val="20"/>
                <w:lang w:val="en-US"/>
              </w:rPr>
              <w:t>XLII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открытая Всероссийская массовая лыжная гонка «Лыжня России», Всероссийский день бега «Кросс Нации», массовые уличные забеги «Бегущие сандалии» и «Бегущий фонарик», экстремальный забег «Вызов», забег по пересеченной местности «Югорский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Трейл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». 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</w:rPr>
              <w:t>В рамках Всероссийского физкультурно-спортивного комплекса «Готов к труду и обороне» («ГТО») в городе Югорске было проведено 22 мероприятия, в которых приняли участие 1 178 человек, в том числе 269 человек получили знаки различных степеней (золотой знак - 221 человек, серебряный знак - 29 человек, бронзовый</w:t>
            </w:r>
            <w:r w:rsidR="0035435F"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</w:rPr>
              <w:t xml:space="preserve"> знак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</w:rPr>
              <w:t xml:space="preserve"> - 19 человек).  </w:t>
            </w:r>
          </w:p>
        </w:tc>
      </w:tr>
      <w:tr w:rsidR="001F739F" w:rsidRPr="00E1467D" w14:paraId="21E2FB44" w14:textId="77777777" w:rsidTr="002508A0">
        <w:trPr>
          <w:jc w:val="center"/>
        </w:trPr>
        <w:tc>
          <w:tcPr>
            <w:tcW w:w="783" w:type="dxa"/>
          </w:tcPr>
          <w:p w14:paraId="047F370A" w14:textId="77777777" w:rsidR="001F739F" w:rsidRPr="00E1467D" w:rsidRDefault="001F739F" w:rsidP="001F739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4.2.6.</w:t>
            </w:r>
          </w:p>
        </w:tc>
        <w:tc>
          <w:tcPr>
            <w:tcW w:w="2516" w:type="dxa"/>
          </w:tcPr>
          <w:p w14:paraId="1F6F1F6D" w14:textId="77777777" w:rsidR="001F739F" w:rsidRPr="00E1467D" w:rsidRDefault="001F739F" w:rsidP="001F739F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Обеспечение условий для занятий физической культурой и спортом, спортивной реабилитации лицам с ограниченными возможностями здоровья</w:t>
            </w:r>
          </w:p>
        </w:tc>
        <w:tc>
          <w:tcPr>
            <w:tcW w:w="2126" w:type="dxa"/>
            <w:vMerge/>
          </w:tcPr>
          <w:p w14:paraId="05155332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E255A4A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A059A68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B4E77F1" w14:textId="77777777" w:rsidR="00F95F77" w:rsidRPr="00E1467D" w:rsidRDefault="001F739F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 </w:t>
            </w:r>
            <w:r w:rsidR="00F95F77" w:rsidRPr="00E1467D">
              <w:rPr>
                <w:rFonts w:ascii="PT Astra Serif" w:hAnsi="PT Astra Serif"/>
                <w:sz w:val="20"/>
                <w:szCs w:val="20"/>
              </w:rPr>
              <w:t xml:space="preserve">Ежегодно в рамках спортивно-массовых мероприятий по адаптивным видам спорта «Спорт равных возможностей» проходят соревнования по пауэрлифтингу, волейболу, </w:t>
            </w:r>
            <w:proofErr w:type="spellStart"/>
            <w:r w:rsidR="00F95F77" w:rsidRPr="00E1467D">
              <w:rPr>
                <w:rFonts w:ascii="PT Astra Serif" w:hAnsi="PT Astra Serif"/>
                <w:sz w:val="20"/>
                <w:szCs w:val="20"/>
              </w:rPr>
              <w:t>бочче</w:t>
            </w:r>
            <w:proofErr w:type="spellEnd"/>
            <w:r w:rsidR="00F95F77" w:rsidRPr="00E1467D">
              <w:rPr>
                <w:rFonts w:ascii="PT Astra Serif" w:hAnsi="PT Astra Serif"/>
                <w:sz w:val="20"/>
                <w:szCs w:val="20"/>
              </w:rPr>
              <w:t xml:space="preserve"> и </w:t>
            </w:r>
            <w:proofErr w:type="spellStart"/>
            <w:r w:rsidR="00F95F77" w:rsidRPr="00E1467D">
              <w:rPr>
                <w:rFonts w:ascii="PT Astra Serif" w:hAnsi="PT Astra Serif"/>
                <w:sz w:val="20"/>
                <w:szCs w:val="20"/>
              </w:rPr>
              <w:t>дартсу</w:t>
            </w:r>
            <w:proofErr w:type="spellEnd"/>
            <w:r w:rsidR="00F95F77"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  <w:p w14:paraId="7C5C2739" w14:textId="1B9BD36F" w:rsidR="00F95F77" w:rsidRPr="00E1467D" w:rsidRDefault="00F95F77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Обеспечивается доступность спортивных объектов (спортзалов, стадионов) для людей с ограниченными возможностями, включая пандусы, лифты и специальные туалеты.</w:t>
            </w:r>
          </w:p>
          <w:p w14:paraId="6401533B" w14:textId="4F279189" w:rsidR="001F739F" w:rsidRPr="00E1467D" w:rsidRDefault="00F95F77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Осуществляет деятельность отделение в городе Югорске БУ Ханты-Мансийского автономного округа – Югры «Центр адаптивного спорта».  </w:t>
            </w:r>
          </w:p>
        </w:tc>
      </w:tr>
      <w:tr w:rsidR="001F739F" w:rsidRPr="00E1467D" w14:paraId="68E1F83C" w14:textId="77777777" w:rsidTr="002508A0">
        <w:trPr>
          <w:jc w:val="center"/>
        </w:trPr>
        <w:tc>
          <w:tcPr>
            <w:tcW w:w="783" w:type="dxa"/>
          </w:tcPr>
          <w:p w14:paraId="1BCE2AB5" w14:textId="77777777" w:rsidR="001F739F" w:rsidRPr="00E1467D" w:rsidRDefault="001F739F" w:rsidP="001F739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4.2.7.</w:t>
            </w:r>
          </w:p>
        </w:tc>
        <w:tc>
          <w:tcPr>
            <w:tcW w:w="2516" w:type="dxa"/>
          </w:tcPr>
          <w:p w14:paraId="4F4934C6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Расширение услуг в сфере физической культуры и спорта, направленных на повышение активного долголетия граждан</w:t>
            </w:r>
          </w:p>
        </w:tc>
        <w:tc>
          <w:tcPr>
            <w:tcW w:w="2126" w:type="dxa"/>
            <w:vMerge/>
          </w:tcPr>
          <w:p w14:paraId="467A73A9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2B3EB2A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B51A31E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AF83DCD" w14:textId="77777777" w:rsidR="00DD1CE2" w:rsidRPr="00E1467D" w:rsidRDefault="00DD1CE2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рамках декады пожилого человека ежегодно с гражданами серебряного возраста проводится комплекс мероприятий: открытая тренировка по скандинавской ходьбе, соревнования по дартсу, адаптивной игре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Бочча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 и настольному теннису.  </w:t>
            </w:r>
          </w:p>
          <w:p w14:paraId="2067E5F3" w14:textId="37BCF5A5" w:rsidR="00DD1CE2" w:rsidRPr="00E1467D" w:rsidRDefault="00DD1CE2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Реализуются физкультурно-оздоровительных программы для граждан старшего возраста (женщины 55-79 лет; мужчины 60-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79 лет):</w:t>
            </w:r>
          </w:p>
          <w:p w14:paraId="4CED5426" w14:textId="77777777" w:rsidR="00DD1CE2" w:rsidRPr="00E1467D" w:rsidRDefault="00DD1CE2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«Суставная гимнастика»;</w:t>
            </w:r>
          </w:p>
          <w:p w14:paraId="47C20A79" w14:textId="77777777" w:rsidR="00DD1CE2" w:rsidRPr="00E1467D" w:rsidRDefault="00DD1CE2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- «Югорское долголетие».</w:t>
            </w:r>
          </w:p>
          <w:p w14:paraId="75EB8F36" w14:textId="1ED8EF2C" w:rsidR="001F739F" w:rsidRPr="00E1467D" w:rsidRDefault="00DD1CE2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Общий охват </w:t>
            </w:r>
            <w:r w:rsidR="00215EE4" w:rsidRPr="00E1467D">
              <w:rPr>
                <w:rFonts w:ascii="PT Astra Serif" w:hAnsi="PT Astra Serif"/>
                <w:sz w:val="20"/>
                <w:szCs w:val="20"/>
              </w:rPr>
              <w:t xml:space="preserve">данными программами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составил 184 человека.</w:t>
            </w:r>
          </w:p>
        </w:tc>
      </w:tr>
      <w:tr w:rsidR="001F739F" w:rsidRPr="00E1467D" w14:paraId="04B719DC" w14:textId="77777777" w:rsidTr="002508A0">
        <w:trPr>
          <w:jc w:val="center"/>
        </w:trPr>
        <w:tc>
          <w:tcPr>
            <w:tcW w:w="783" w:type="dxa"/>
          </w:tcPr>
          <w:p w14:paraId="3FFD0C1C" w14:textId="77777777" w:rsidR="001F739F" w:rsidRPr="00E1467D" w:rsidRDefault="001F739F" w:rsidP="001F739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4.2.8.</w:t>
            </w:r>
          </w:p>
        </w:tc>
        <w:tc>
          <w:tcPr>
            <w:tcW w:w="2516" w:type="dxa"/>
          </w:tcPr>
          <w:p w14:paraId="69C660BE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Организация системы велосипедного движения в городе, включая обустройство велосипедных дорожек</w:t>
            </w:r>
          </w:p>
        </w:tc>
        <w:tc>
          <w:tcPr>
            <w:tcW w:w="2126" w:type="dxa"/>
            <w:vMerge/>
          </w:tcPr>
          <w:p w14:paraId="7A7A394E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DF54ED6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6DE37FF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1616D35B" w14:textId="58F3395F" w:rsidR="001F739F" w:rsidRPr="00E1467D" w:rsidRDefault="00F475ED" w:rsidP="00E247A1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Имеются велосипедные дорожки по периметру парка на улице Менделеева протяженностью 2 к</w:t>
            </w:r>
            <w:r w:rsidR="00E247A1" w:rsidRPr="00E1467D">
              <w:rPr>
                <w:rFonts w:ascii="PT Astra Serif" w:hAnsi="PT Astra Serif"/>
                <w:sz w:val="20"/>
                <w:szCs w:val="20"/>
              </w:rPr>
              <w:t>м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</w:tr>
      <w:tr w:rsidR="001F739F" w:rsidRPr="00E1467D" w14:paraId="46766CF2" w14:textId="77777777" w:rsidTr="002508A0">
        <w:trPr>
          <w:jc w:val="center"/>
        </w:trPr>
        <w:tc>
          <w:tcPr>
            <w:tcW w:w="783" w:type="dxa"/>
          </w:tcPr>
          <w:p w14:paraId="7F67D18D" w14:textId="77777777" w:rsidR="001F739F" w:rsidRPr="00E1467D" w:rsidRDefault="001F739F" w:rsidP="001F739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4.2.9.</w:t>
            </w:r>
          </w:p>
        </w:tc>
        <w:tc>
          <w:tcPr>
            <w:tcW w:w="2516" w:type="dxa"/>
          </w:tcPr>
          <w:p w14:paraId="4CDF1D1C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Привлечение молодых специалистов (тренеров-преподавателей) в учреждения спорта</w:t>
            </w:r>
          </w:p>
        </w:tc>
        <w:tc>
          <w:tcPr>
            <w:tcW w:w="2126" w:type="dxa"/>
            <w:vMerge/>
          </w:tcPr>
          <w:p w14:paraId="266CA400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0DC4BE6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E587D5E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3CE2536" w14:textId="40982A72" w:rsidR="001F739F" w:rsidRPr="00E1467D" w:rsidRDefault="00515194" w:rsidP="00F9795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трудоустроен</w:t>
            </w:r>
            <w:r w:rsidR="00F9795D" w:rsidRPr="00E1467D">
              <w:rPr>
                <w:rFonts w:ascii="PT Astra Serif" w:hAnsi="PT Astra Serif"/>
                <w:sz w:val="20"/>
                <w:szCs w:val="20"/>
              </w:rPr>
              <w:t>о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5 молодых специалистов в МБУ ДО СШ «Центр Югорского спорта».</w:t>
            </w:r>
          </w:p>
        </w:tc>
      </w:tr>
      <w:tr w:rsidR="001F739F" w:rsidRPr="00E1467D" w14:paraId="29328D44" w14:textId="77777777" w:rsidTr="002508A0">
        <w:trPr>
          <w:jc w:val="center"/>
        </w:trPr>
        <w:tc>
          <w:tcPr>
            <w:tcW w:w="783" w:type="dxa"/>
          </w:tcPr>
          <w:p w14:paraId="483E6225" w14:textId="77777777" w:rsidR="001F739F" w:rsidRPr="00E1467D" w:rsidRDefault="001F739F" w:rsidP="001F739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4.2.10.</w:t>
            </w:r>
          </w:p>
        </w:tc>
        <w:tc>
          <w:tcPr>
            <w:tcW w:w="2516" w:type="dxa"/>
          </w:tcPr>
          <w:p w14:paraId="1C48044E" w14:textId="77777777" w:rsidR="001F739F" w:rsidRPr="00E1467D" w:rsidRDefault="001F739F" w:rsidP="001F739F">
            <w:pPr>
              <w:suppressAutoHyphens w:val="0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Arial"/>
                <w:sz w:val="20"/>
                <w:szCs w:val="20"/>
                <w:lang w:eastAsia="ru-RU"/>
              </w:rPr>
              <w:t xml:space="preserve">Оказание поддержки некоммерческим организациям, осуществляющих </w:t>
            </w:r>
            <w:r w:rsidRPr="00E1467D">
              <w:rPr>
                <w:rFonts w:ascii="PT Astra Serif" w:eastAsia="TimesNewRomanPSMT" w:hAnsi="PT Astra Serif" w:cs="Arial"/>
                <w:sz w:val="20"/>
                <w:szCs w:val="20"/>
                <w:lang w:eastAsia="ru-RU"/>
              </w:rPr>
              <w:t xml:space="preserve">организацию и проведение социально значимых общественных мероприятий и(или) проектов </w:t>
            </w:r>
            <w:r w:rsidRPr="00E1467D">
              <w:rPr>
                <w:rFonts w:ascii="PT Astra Serif" w:hAnsi="PT Astra Serif" w:cs="Arial"/>
                <w:sz w:val="20"/>
                <w:szCs w:val="20"/>
                <w:lang w:eastAsia="ru-RU"/>
              </w:rPr>
              <w:t>в сфере физической культуры и спорта среди различных групп населения города Югорска</w:t>
            </w:r>
          </w:p>
        </w:tc>
        <w:tc>
          <w:tcPr>
            <w:tcW w:w="2126" w:type="dxa"/>
            <w:vMerge/>
          </w:tcPr>
          <w:p w14:paraId="11D9D62B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CF9DB14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8567597" w14:textId="77777777" w:rsidR="001F739F" w:rsidRPr="00E1467D" w:rsidRDefault="001F739F" w:rsidP="001F739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28C55C2C" w14:textId="39202401" w:rsidR="00430B9E" w:rsidRPr="00E1467D" w:rsidRDefault="00430B9E" w:rsidP="002F2AFD">
            <w:pPr>
              <w:suppressAutoHyphens w:val="0"/>
              <w:ind w:firstLine="176"/>
              <w:jc w:val="both"/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</w:pP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>В 2024 году по результатам конкурсов предоставлен</w:t>
            </w:r>
            <w:r w:rsidR="00F9795D"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 xml:space="preserve">ы 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>субсиди</w:t>
            </w:r>
            <w:r w:rsidR="00F9795D"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>и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 xml:space="preserve"> из бюджета города Югорска некоммерческим организациям на реализацию социальных проектов (программ) в сфере спорта на исполнение предоставления услуг «Спортивная подготовка по неолимпийским видам спорта» и </w:t>
            </w:r>
            <w:r w:rsidR="00F9795D"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 xml:space="preserve">на 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>организаци</w:t>
            </w:r>
            <w:r w:rsidR="00F9795D"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>ю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  <w:shd w:val="clear" w:color="auto" w:fill="FFFFFF"/>
                <w:lang w:eastAsia="en-US"/>
              </w:rPr>
              <w:t xml:space="preserve"> и проведение официальных спортивных мероприятий  в размере 590,0 тыс. рублей.</w:t>
            </w:r>
          </w:p>
          <w:p w14:paraId="37EA0E47" w14:textId="53E59516" w:rsidR="001F739F" w:rsidRPr="00E1467D" w:rsidRDefault="001F739F" w:rsidP="002F2AFD">
            <w:pPr>
              <w:suppressAutoHyphens w:val="0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B09E8" w:rsidRPr="00E1467D" w14:paraId="2D70DD3C" w14:textId="77777777" w:rsidTr="002508A0">
        <w:trPr>
          <w:jc w:val="center"/>
        </w:trPr>
        <w:tc>
          <w:tcPr>
            <w:tcW w:w="783" w:type="dxa"/>
          </w:tcPr>
          <w:p w14:paraId="13622A85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4.2.11.</w:t>
            </w:r>
          </w:p>
        </w:tc>
        <w:tc>
          <w:tcPr>
            <w:tcW w:w="2516" w:type="dxa"/>
          </w:tcPr>
          <w:p w14:paraId="3805E85D" w14:textId="77777777" w:rsidR="004B09E8" w:rsidRPr="00E1467D" w:rsidRDefault="004B09E8" w:rsidP="004B09E8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Эффективное взаимодействие между субъектами сферы физической культуры и спорта в городе</w:t>
            </w:r>
          </w:p>
        </w:tc>
        <w:tc>
          <w:tcPr>
            <w:tcW w:w="2126" w:type="dxa"/>
            <w:vMerge/>
          </w:tcPr>
          <w:p w14:paraId="55B00C87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DDD8197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5C162F0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1ABD9A51" w14:textId="77777777" w:rsidR="00D64BF1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D64BF1" w:rsidRPr="00E1467D">
              <w:rPr>
                <w:rFonts w:ascii="PT Astra Serif" w:eastAsia="Lucida Sans Unicode" w:hAnsi="PT Astra Serif"/>
                <w:kern w:val="2"/>
                <w:sz w:val="20"/>
                <w:szCs w:val="20"/>
              </w:rPr>
              <w:t xml:space="preserve">В городе Югорске сформирована сеть учреждений, реализующих развитие физической культуры и спорта, включающая в себя: МБУ </w:t>
            </w:r>
            <w:proofErr w:type="gramStart"/>
            <w:r w:rsidR="00D64BF1" w:rsidRPr="00E1467D">
              <w:rPr>
                <w:rFonts w:ascii="PT Astra Serif" w:eastAsia="Lucida Sans Unicode" w:hAnsi="PT Astra Serif"/>
                <w:kern w:val="2"/>
                <w:sz w:val="20"/>
                <w:szCs w:val="20"/>
              </w:rPr>
              <w:t>ДО</w:t>
            </w:r>
            <w:proofErr w:type="gramEnd"/>
            <w:r w:rsidR="00D64BF1" w:rsidRPr="00E1467D">
              <w:rPr>
                <w:rFonts w:ascii="PT Astra Serif" w:eastAsia="Lucida Sans Unicode" w:hAnsi="PT Astra Serif"/>
                <w:kern w:val="2"/>
                <w:sz w:val="20"/>
                <w:szCs w:val="20"/>
              </w:rPr>
              <w:t xml:space="preserve"> </w:t>
            </w:r>
            <w:proofErr w:type="gramStart"/>
            <w:r w:rsidR="00D64BF1" w:rsidRPr="00E1467D">
              <w:rPr>
                <w:rFonts w:ascii="PT Astra Serif" w:eastAsia="Lucida Sans Unicode" w:hAnsi="PT Astra Serif"/>
                <w:kern w:val="2"/>
                <w:sz w:val="20"/>
                <w:szCs w:val="20"/>
              </w:rPr>
              <w:t>спортивная</w:t>
            </w:r>
            <w:proofErr w:type="gramEnd"/>
            <w:r w:rsidR="00D64BF1" w:rsidRPr="00E1467D">
              <w:rPr>
                <w:rFonts w:ascii="PT Astra Serif" w:eastAsia="Lucida Sans Unicode" w:hAnsi="PT Astra Serif"/>
                <w:kern w:val="2"/>
                <w:sz w:val="20"/>
                <w:szCs w:val="20"/>
              </w:rPr>
              <w:t xml:space="preserve"> школа «Центр Югорского спорта»,  ведомственное учреждение Культурно-спортивный комплекс «Норд» ООО «Газпром трансгаз Югорск», БУ Ханты-Мансийского автономного округа - Югры «Центр адаптивного спорта».</w:t>
            </w:r>
          </w:p>
          <w:p w14:paraId="0DBBE0D8" w14:textId="76D5CF91" w:rsidR="00D64BF1" w:rsidRPr="00E1467D" w:rsidRDefault="00D64BF1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Взаимодействие между субъектами сферы физической культуры и спорта в городе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осуществляется по следующим направлениям:</w:t>
            </w:r>
          </w:p>
          <w:p w14:paraId="7BAD8845" w14:textId="77777777" w:rsidR="00D64BF1" w:rsidRPr="00E1467D" w:rsidRDefault="00D64BF1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- увеличение общего количества спортивно-массовых мероприятий в городе; </w:t>
            </w:r>
          </w:p>
          <w:p w14:paraId="4B51BC0C" w14:textId="77777777" w:rsidR="00D64BF1" w:rsidRPr="00E1467D" w:rsidRDefault="00D64BF1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- помощь в организации проведения соревнований в городе;</w:t>
            </w:r>
          </w:p>
          <w:p w14:paraId="19A7F14D" w14:textId="77777777" w:rsidR="00D64BF1" w:rsidRPr="00E1467D" w:rsidRDefault="00D64BF1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 - предоставление площадей для проведения соревнований;</w:t>
            </w:r>
          </w:p>
          <w:p w14:paraId="36FD45F0" w14:textId="0388EC15" w:rsidR="004B09E8" w:rsidRPr="00E1467D" w:rsidRDefault="00D64BF1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 - предоставление субсидий на организацию и проведение социально значимых общественных мероприятий и (или) проектов в сфере физической культуры и спорта среди различных групп населения.</w:t>
            </w:r>
          </w:p>
        </w:tc>
      </w:tr>
      <w:tr w:rsidR="004B09E8" w:rsidRPr="00E1467D" w14:paraId="4887A5E7" w14:textId="77777777" w:rsidTr="002508A0">
        <w:trPr>
          <w:jc w:val="center"/>
        </w:trPr>
        <w:tc>
          <w:tcPr>
            <w:tcW w:w="783" w:type="dxa"/>
          </w:tcPr>
          <w:p w14:paraId="5DE4007D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4.2.12.</w:t>
            </w:r>
          </w:p>
        </w:tc>
        <w:tc>
          <w:tcPr>
            <w:tcW w:w="2516" w:type="dxa"/>
          </w:tcPr>
          <w:p w14:paraId="0EF3B65F" w14:textId="77777777" w:rsidR="004B09E8" w:rsidRPr="00E1467D" w:rsidRDefault="004B09E8" w:rsidP="004B09E8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</w:pPr>
            <w:r w:rsidRPr="00E1467D">
              <w:rPr>
                <w:rFonts w:ascii="PT Astra Serif" w:eastAsia="Calibri" w:hAnsi="PT Astra Serif"/>
                <w:color w:val="000000"/>
                <w:sz w:val="20"/>
                <w:szCs w:val="20"/>
                <w:lang w:eastAsia="ru-RU"/>
              </w:rPr>
              <w:t>Организация работы по подготовке актуальной статистической информации о вовлеченности населения в спорт</w:t>
            </w:r>
          </w:p>
        </w:tc>
        <w:tc>
          <w:tcPr>
            <w:tcW w:w="2126" w:type="dxa"/>
            <w:vMerge/>
          </w:tcPr>
          <w:p w14:paraId="36A810C3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897CFCB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30B9F7A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65CD692" w14:textId="5C18393B" w:rsidR="00C965D1" w:rsidRPr="00E1467D" w:rsidRDefault="00771977" w:rsidP="002F2AFD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2"/>
                <w:sz w:val="20"/>
                <w:szCs w:val="20"/>
              </w:rPr>
            </w:pP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>В городе Югорске систематически занимаются</w:t>
            </w:r>
            <w:r w:rsidR="00C965D1"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 xml:space="preserve"> физической культурой и спортом 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>26 393 человека</w:t>
            </w:r>
            <w:r w:rsidR="00C965D1"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>, что составляет  69</w:t>
            </w:r>
            <w:r w:rsidR="00A94555"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>,4</w:t>
            </w:r>
            <w:r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>% от общей численности</w:t>
            </w:r>
            <w:r w:rsidR="00C965D1" w:rsidRPr="00E1467D">
              <w:rPr>
                <w:rFonts w:ascii="PT Astra Serif" w:eastAsia="Andale Sans UI" w:hAnsi="PT Astra Serif"/>
                <w:kern w:val="2"/>
                <w:sz w:val="20"/>
                <w:szCs w:val="20"/>
              </w:rPr>
              <w:t xml:space="preserve"> населения. В городе развивается 43 вида спорта, осуществляют свою деятельность 7 Федераций: Федерация Бокса, Федерация Тхэквондо ИТФ Ханты-Мансийского автономного округа - Югры, МОО «Федерация смешанного боевого единоборства (ММА), МОО «Федерация художественной гимнастики», МОФСО «Федерация зимнего плавания, МОО «Федерация тенниса города Югорска», РОФСО Ханты-Мансийского автономного округа - Югры «Югорская легкоатлетическая федерация». </w:t>
            </w:r>
          </w:p>
          <w:p w14:paraId="0FF1C10C" w14:textId="2BA10960" w:rsidR="004B09E8" w:rsidRPr="00E1467D" w:rsidRDefault="004A6115" w:rsidP="002F2AFD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Ежегодно проводится работа по предоставлению</w:t>
            </w:r>
            <w:r w:rsidR="00C965D1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C13161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 xml:space="preserve">статистических отчетов </w:t>
            </w:r>
            <w:r w:rsidR="00C965D1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по форме № 1-ФК</w:t>
            </w:r>
            <w:r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 xml:space="preserve"> «Сведения о физической культуре и спорте»</w:t>
            </w:r>
            <w:r w:rsidR="00C13161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 xml:space="preserve"> в соответствии с </w:t>
            </w:r>
            <w:r w:rsidR="00C965D1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указаниями по ее заполнению для организации Министерством спорта Российской Федерации федерального</w:t>
            </w:r>
            <w:r w:rsidR="00C13161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 xml:space="preserve"> </w:t>
            </w:r>
            <w:r w:rsidR="00C965D1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статистического наблюдения в сфере физической куль</w:t>
            </w:r>
            <w:r w:rsidR="00C13161" w:rsidRPr="00E1467D">
              <w:rPr>
                <w:rFonts w:ascii="PT Astra Serif" w:eastAsiaTheme="minorHAnsi" w:hAnsi="PT Astra Serif"/>
                <w:sz w:val="20"/>
                <w:szCs w:val="20"/>
                <w:lang w:eastAsia="en-US"/>
              </w:rPr>
              <w:t>туры и спорта.</w:t>
            </w:r>
          </w:p>
        </w:tc>
      </w:tr>
      <w:tr w:rsidR="004B09E8" w:rsidRPr="00E1467D" w14:paraId="1EEB3F0F" w14:textId="77777777" w:rsidTr="00A10031">
        <w:trPr>
          <w:jc w:val="center"/>
        </w:trPr>
        <w:tc>
          <w:tcPr>
            <w:tcW w:w="783" w:type="dxa"/>
          </w:tcPr>
          <w:p w14:paraId="16F45FC5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4.3.</w:t>
            </w:r>
          </w:p>
        </w:tc>
        <w:tc>
          <w:tcPr>
            <w:tcW w:w="8753" w:type="dxa"/>
            <w:gridSpan w:val="4"/>
          </w:tcPr>
          <w:p w14:paraId="380ABBAB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b/>
                <w:sz w:val="20"/>
                <w:szCs w:val="20"/>
              </w:rPr>
              <w:t>Снижение экологических рисков, рациональное использование природных ресурсов</w:t>
            </w:r>
          </w:p>
        </w:tc>
        <w:tc>
          <w:tcPr>
            <w:tcW w:w="5678" w:type="dxa"/>
          </w:tcPr>
          <w:p w14:paraId="0ECE6451" w14:textId="77777777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B09E8" w:rsidRPr="00E1467D" w14:paraId="6C4C4AC6" w14:textId="77777777" w:rsidTr="002508A0">
        <w:trPr>
          <w:jc w:val="center"/>
        </w:trPr>
        <w:tc>
          <w:tcPr>
            <w:tcW w:w="783" w:type="dxa"/>
          </w:tcPr>
          <w:p w14:paraId="41DEEECD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4.3.1.</w:t>
            </w:r>
          </w:p>
        </w:tc>
        <w:tc>
          <w:tcPr>
            <w:tcW w:w="2516" w:type="dxa"/>
          </w:tcPr>
          <w:p w14:paraId="207C0BD6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Ликвидация несанкционированных мест размещения отходов</w:t>
            </w:r>
          </w:p>
        </w:tc>
        <w:tc>
          <w:tcPr>
            <w:tcW w:w="2126" w:type="dxa"/>
            <w:vMerge w:val="restart"/>
          </w:tcPr>
          <w:p w14:paraId="51DED0A8" w14:textId="77777777" w:rsidR="004B09E8" w:rsidRPr="00E1467D" w:rsidRDefault="004B09E8" w:rsidP="00D71235">
            <w:pPr>
              <w:ind w:firstLine="175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Обеспечение безопасного состояния окружающей среды;</w:t>
            </w:r>
          </w:p>
          <w:p w14:paraId="6BF7948C" w14:textId="77777777" w:rsidR="004B09E8" w:rsidRPr="00E1467D" w:rsidRDefault="004B09E8" w:rsidP="00D71235">
            <w:pPr>
              <w:ind w:firstLine="175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формирование экологической культуры среди населения;</w:t>
            </w:r>
          </w:p>
          <w:p w14:paraId="140A9EB2" w14:textId="77777777" w:rsidR="004B09E8" w:rsidRPr="00E1467D" w:rsidRDefault="004B09E8" w:rsidP="00D71235">
            <w:pPr>
              <w:ind w:firstLine="175"/>
              <w:jc w:val="center"/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>повышение эффективности деятельности по обращению с бытовыми отходами;</w:t>
            </w:r>
          </w:p>
          <w:p w14:paraId="7676D26D" w14:textId="77777777" w:rsidR="004B09E8" w:rsidRPr="00E1467D" w:rsidRDefault="004B09E8" w:rsidP="00D71235">
            <w:pPr>
              <w:ind w:firstLine="175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t xml:space="preserve">поэтапное внедрение раздельного </w:t>
            </w:r>
            <w:r w:rsidRPr="00E1467D">
              <w:rPr>
                <w:rFonts w:ascii="PT Astra Serif" w:hAnsi="PT Astra Serif" w:cs="Times New Roman CYR"/>
                <w:sz w:val="20"/>
                <w:szCs w:val="20"/>
                <w:lang w:eastAsia="ru-RU"/>
              </w:rPr>
              <w:lastRenderedPageBreak/>
              <w:t>накопления ТКО в объеме 100%, а также снижение в 2 раза объемов ТКО, направляемых на полигоны</w:t>
            </w:r>
          </w:p>
        </w:tc>
        <w:tc>
          <w:tcPr>
            <w:tcW w:w="2127" w:type="dxa"/>
            <w:vMerge w:val="restart"/>
          </w:tcPr>
          <w:p w14:paraId="47738F8A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Государственная программа Ханты-Мансийского автономного округа – Югры «Экологическая безопасность»</w:t>
            </w:r>
          </w:p>
          <w:p w14:paraId="3756895C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0DE05B4D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Государственная программа Ханты-Мансийского автономного округа – Югры «Воспроизводство и использование природных ресурсов»</w:t>
            </w:r>
          </w:p>
          <w:p w14:paraId="731B5A62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7B675164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«Охрана окружающей среды, использование и защита городских лесов»</w:t>
            </w:r>
          </w:p>
          <w:p w14:paraId="45AA69D5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14:paraId="35AAD7A3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Муниципальная программа «Развитие жилищно-коммунального комплекса и повышение энергетической эффективности»</w:t>
            </w:r>
          </w:p>
          <w:p w14:paraId="761F5816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B8335F6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Департамент жилищно-коммунального и строительного комплекса</w:t>
            </w:r>
          </w:p>
        </w:tc>
        <w:tc>
          <w:tcPr>
            <w:tcW w:w="5678" w:type="dxa"/>
          </w:tcPr>
          <w:p w14:paraId="27BE93EA" w14:textId="5C3633AC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районе «Зеленой зоны» возле контейнерных площадок накопления ТКО с мая по октябрь регулярно вывозились крупногабаритные отходы и отходы потребления и производства в целях недопущения образования несанкционированных свалок.</w:t>
            </w:r>
          </w:p>
          <w:p w14:paraId="553D3C7E" w14:textId="266947C5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территории города проведены санитарные очистки городских лесов от бытовых и промышленных отходов, уборка бесхозных территорий, уборка мусора во дворах домов, в парковых зонах.</w:t>
            </w:r>
          </w:p>
          <w:p w14:paraId="6A39C089" w14:textId="1814DC27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течение отчетного периода проведен 161 субботник. Участие в субботниках приняло более 9 000 жителей города Югорска. Общее количество вывезенного и утилизированного мусора составило 3000 куб.</w:t>
            </w:r>
            <w:r w:rsidR="007C48EC" w:rsidRPr="00E1467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1467D">
              <w:rPr>
                <w:rFonts w:ascii="PT Astra Serif" w:hAnsi="PT Astra Serif"/>
                <w:sz w:val="20"/>
                <w:szCs w:val="20"/>
              </w:rPr>
              <w:t>м. Площадь очищенной территории составил</w:t>
            </w:r>
            <w:r w:rsidR="007C48EC" w:rsidRPr="00E1467D">
              <w:rPr>
                <w:rFonts w:ascii="PT Astra Serif" w:hAnsi="PT Astra Serif"/>
                <w:sz w:val="20"/>
                <w:szCs w:val="20"/>
              </w:rPr>
              <w:t>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 200 га. </w:t>
            </w:r>
          </w:p>
          <w:p w14:paraId="63B9DC7B" w14:textId="08B586CD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Выявлено и ликвидировано одно место несанкционированного размещения отходов производства и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потребления на ул. Южной.  Общий объем свалки составил 160 куб. м.</w:t>
            </w:r>
          </w:p>
        </w:tc>
      </w:tr>
      <w:tr w:rsidR="004B09E8" w:rsidRPr="00E1467D" w14:paraId="56FBB777" w14:textId="77777777" w:rsidTr="002508A0">
        <w:trPr>
          <w:jc w:val="center"/>
        </w:trPr>
        <w:tc>
          <w:tcPr>
            <w:tcW w:w="783" w:type="dxa"/>
          </w:tcPr>
          <w:p w14:paraId="45DD83F1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4.3.2.</w:t>
            </w:r>
          </w:p>
        </w:tc>
        <w:tc>
          <w:tcPr>
            <w:tcW w:w="2516" w:type="dxa"/>
          </w:tcPr>
          <w:p w14:paraId="5E1B91AF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 xml:space="preserve">Увеличение количества мероприятий по высадке лиственных деревьев на территории города Югорска </w:t>
            </w:r>
          </w:p>
        </w:tc>
        <w:tc>
          <w:tcPr>
            <w:tcW w:w="2126" w:type="dxa"/>
            <w:vMerge/>
          </w:tcPr>
          <w:p w14:paraId="62B0DE4F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64D6094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17EEC79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7966876C" w14:textId="6FEADD41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В конце июня 2024 года в городе Югорске в МАУ «Центр культуры «Югра презент» прошел интеллектуально-экологический турнир марафона «Экологическая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полигонка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», который завершился посадкой 20 саженцев сиреней по ул. Спортивная и возле «Умной спортивной площадки» по ул. 40 лет Победы.     </w:t>
            </w:r>
          </w:p>
          <w:p w14:paraId="02395657" w14:textId="0D6686B8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районе спортивного комплекса КСК «Норд» ООО «Газпром трансгаз Югорск» была заложена лиственная аллея друзей в конце октября 2024 года в рамках масштабной экологической акции: высажено 35 саженцев деревьев четырех видов (дуб, липа, клен, ясень).</w:t>
            </w:r>
          </w:p>
          <w:p w14:paraId="0D42CE94" w14:textId="6FBF62BF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Всего в течение 2024 года было высажено около 200 саженцев деревьев и кустарников разных пород, 223,4 тыс. цветочных саженцев. Площадь озелененной территории составила 35,0 га.</w:t>
            </w:r>
          </w:p>
        </w:tc>
      </w:tr>
      <w:tr w:rsidR="004B09E8" w:rsidRPr="00E1467D" w14:paraId="18515E44" w14:textId="77777777" w:rsidTr="002508A0">
        <w:trPr>
          <w:trHeight w:val="749"/>
          <w:jc w:val="center"/>
        </w:trPr>
        <w:tc>
          <w:tcPr>
            <w:tcW w:w="783" w:type="dxa"/>
          </w:tcPr>
          <w:p w14:paraId="11BA36CF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4.3.3.</w:t>
            </w:r>
          </w:p>
        </w:tc>
        <w:tc>
          <w:tcPr>
            <w:tcW w:w="2516" w:type="dxa"/>
          </w:tcPr>
          <w:p w14:paraId="2FD5703A" w14:textId="77777777" w:rsidR="004B09E8" w:rsidRPr="00E1467D" w:rsidRDefault="004B09E8" w:rsidP="004B09E8">
            <w:pPr>
              <w:suppressAutoHyphens w:val="0"/>
              <w:contextualSpacing/>
              <w:jc w:val="both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Проведение мероприятий по экологическому образованию, просвещению и формирования экологической культуры населения</w:t>
            </w:r>
          </w:p>
        </w:tc>
        <w:tc>
          <w:tcPr>
            <w:tcW w:w="2126" w:type="dxa"/>
            <w:vMerge/>
          </w:tcPr>
          <w:p w14:paraId="2A3F306C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531606C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24CEA1F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BBE8DC4" w14:textId="7AB3D85E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С целью повышения уровня экологического образования и формирования экологической культуры подрастающего поколения в образовательных учреждениях и учреждениях дополнительного образования города было проведено более 700 природоохранных и экологических мероприятий, из них 60% - мероприятия эколого-просветительской и эколого-образовательной направленности и 40% мероприятия природоохранного характера.</w:t>
            </w:r>
          </w:p>
        </w:tc>
      </w:tr>
      <w:tr w:rsidR="004B09E8" w:rsidRPr="00E1467D" w14:paraId="5B25999C" w14:textId="77777777" w:rsidTr="002508A0">
        <w:trPr>
          <w:jc w:val="center"/>
        </w:trPr>
        <w:tc>
          <w:tcPr>
            <w:tcW w:w="783" w:type="dxa"/>
          </w:tcPr>
          <w:p w14:paraId="049A03D0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4.3.4.</w:t>
            </w:r>
          </w:p>
        </w:tc>
        <w:tc>
          <w:tcPr>
            <w:tcW w:w="2516" w:type="dxa"/>
          </w:tcPr>
          <w:p w14:paraId="23910361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Усиление проведения разъяснительной работы, популяризирующей организацию раздельного сбора мусора среди населения</w:t>
            </w:r>
          </w:p>
        </w:tc>
        <w:tc>
          <w:tcPr>
            <w:tcW w:w="2126" w:type="dxa"/>
            <w:vMerge/>
          </w:tcPr>
          <w:p w14:paraId="0D3B584A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8B6BD44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5879DE3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BCAA73F" w14:textId="7B5588A2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Более 1000 жителей города Югорска приняли участие в акции по раздельному сбору отходов «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Экополезная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привычка», в рамках ХХІ Международной экологической акции «Спасти и сохранить», которая проводилась весной и осенью 2024 года: было собрано 786 кг крышечек, 2120 кг металлолома, 9986 кг макулатуры, 982 кг батареек, 60 кг пластика. Все собранные отходы направлены на дальнейшую переработку.</w:t>
            </w:r>
          </w:p>
          <w:p w14:paraId="4EC0F28B" w14:textId="4DC6927C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Кроме того, собрано и вывезено 300 кг отработанных люминесцентных ламп и 50 тонн автопокрышек с контейнерных площадок.</w:t>
            </w:r>
          </w:p>
        </w:tc>
      </w:tr>
      <w:tr w:rsidR="004B09E8" w:rsidRPr="00E1467D" w14:paraId="5B12B227" w14:textId="77777777" w:rsidTr="002508A0">
        <w:trPr>
          <w:jc w:val="center"/>
        </w:trPr>
        <w:tc>
          <w:tcPr>
            <w:tcW w:w="783" w:type="dxa"/>
          </w:tcPr>
          <w:p w14:paraId="4C82CAB7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4.3.5.</w:t>
            </w:r>
          </w:p>
        </w:tc>
        <w:tc>
          <w:tcPr>
            <w:tcW w:w="2516" w:type="dxa"/>
          </w:tcPr>
          <w:p w14:paraId="50A7AE8A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Увеличение количества мест для раздельного сбора мусора</w:t>
            </w:r>
          </w:p>
        </w:tc>
        <w:tc>
          <w:tcPr>
            <w:tcW w:w="2126" w:type="dxa"/>
            <w:vMerge/>
          </w:tcPr>
          <w:p w14:paraId="4BDFB8BA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0BE942E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A479609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62957079" w14:textId="77777777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2024 году увеличение количества мест для раздельного сбора мусора не было предусмотрено.</w:t>
            </w:r>
          </w:p>
          <w:p w14:paraId="5CB0E65F" w14:textId="76191255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На контейнерных площадках по ул. Газовиков</w:t>
            </w:r>
            <w:r w:rsidR="00927718" w:rsidRPr="00E1467D">
              <w:rPr>
                <w:rFonts w:ascii="PT Astra Serif" w:hAnsi="PT Astra Serif"/>
                <w:sz w:val="20"/>
                <w:szCs w:val="20"/>
              </w:rPr>
              <w:t xml:space="preserve"> - ул. </w:t>
            </w:r>
            <w:r w:rsidRPr="00E1467D">
              <w:rPr>
                <w:rFonts w:ascii="PT Astra Serif" w:hAnsi="PT Astra Serif"/>
                <w:sz w:val="20"/>
                <w:szCs w:val="20"/>
              </w:rPr>
              <w:t xml:space="preserve">Промышленная и ул. Кольцевая, 1 «Г» организован сбор </w:t>
            </w: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крупногабаритных отходов. </w:t>
            </w:r>
          </w:p>
          <w:p w14:paraId="77538B44" w14:textId="049BCED5" w:rsidR="004B09E8" w:rsidRPr="00E1467D" w:rsidRDefault="00372482" w:rsidP="00372482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Н</w:t>
            </w:r>
            <w:r w:rsidR="004B09E8" w:rsidRPr="00E1467D">
              <w:rPr>
                <w:rFonts w:ascii="PT Astra Serif" w:hAnsi="PT Astra Serif"/>
                <w:sz w:val="20"/>
                <w:szCs w:val="20"/>
              </w:rPr>
              <w:t>а территории города Югорска, начиная с 2018 года</w:t>
            </w:r>
            <w:r w:rsidRPr="00E1467D">
              <w:rPr>
                <w:rFonts w:ascii="PT Astra Serif" w:hAnsi="PT Astra Serif"/>
                <w:sz w:val="20"/>
                <w:szCs w:val="20"/>
              </w:rPr>
              <w:t>,</w:t>
            </w:r>
            <w:r w:rsidR="004B09E8" w:rsidRPr="00E1467D">
              <w:rPr>
                <w:rFonts w:ascii="PT Astra Serif" w:hAnsi="PT Astra Serif"/>
                <w:sz w:val="20"/>
                <w:szCs w:val="20"/>
              </w:rPr>
              <w:t xml:space="preserve"> функционирует мусоросортировочный комплекс, на котором отсортировываются отходы со всех мест (площадок) накопления ТКО. Полезные компоненты (фракции) направляются на вторичную переработку в города Екатеринбург и Челябинск.</w:t>
            </w:r>
          </w:p>
        </w:tc>
      </w:tr>
      <w:tr w:rsidR="004B09E8" w:rsidRPr="00E1467D" w14:paraId="79AF1727" w14:textId="77777777" w:rsidTr="002508A0">
        <w:trPr>
          <w:jc w:val="center"/>
        </w:trPr>
        <w:tc>
          <w:tcPr>
            <w:tcW w:w="783" w:type="dxa"/>
          </w:tcPr>
          <w:p w14:paraId="77496525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lastRenderedPageBreak/>
              <w:t>4.3.6.</w:t>
            </w:r>
          </w:p>
        </w:tc>
        <w:tc>
          <w:tcPr>
            <w:tcW w:w="2516" w:type="dxa"/>
          </w:tcPr>
          <w:p w14:paraId="55BA3A9F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en-US"/>
              </w:rPr>
              <w:t>Увеличение доли населения, вовлеченного в мероприятия по раздельному сбору мусора</w:t>
            </w:r>
          </w:p>
        </w:tc>
        <w:tc>
          <w:tcPr>
            <w:tcW w:w="2126" w:type="dxa"/>
            <w:vMerge/>
          </w:tcPr>
          <w:p w14:paraId="6467BB1A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A81D060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123DD59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7EF7D85" w14:textId="438BB1D9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В связи с увеличением проведения мероприятий в рамках Международной экологической акции «Спасти и сохранить» доля населения, вовлеченного в мероприятия по раздельному сбору мусора, увеличилась на 20 %</w:t>
            </w:r>
            <w:r w:rsidR="00194275" w:rsidRPr="00E1467D">
              <w:rPr>
                <w:rFonts w:ascii="PT Astra Serif" w:hAnsi="PT Astra Serif"/>
                <w:sz w:val="20"/>
                <w:szCs w:val="20"/>
              </w:rPr>
              <w:t xml:space="preserve">. </w:t>
            </w:r>
          </w:p>
        </w:tc>
      </w:tr>
      <w:tr w:rsidR="004B09E8" w:rsidRPr="00E1467D" w14:paraId="6D59387D" w14:textId="77777777" w:rsidTr="002508A0">
        <w:trPr>
          <w:jc w:val="center"/>
        </w:trPr>
        <w:tc>
          <w:tcPr>
            <w:tcW w:w="783" w:type="dxa"/>
          </w:tcPr>
          <w:p w14:paraId="4D182A14" w14:textId="77777777" w:rsidR="004B09E8" w:rsidRPr="00E1467D" w:rsidRDefault="004B09E8" w:rsidP="004B09E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4.3.7.</w:t>
            </w:r>
          </w:p>
        </w:tc>
        <w:tc>
          <w:tcPr>
            <w:tcW w:w="2516" w:type="dxa"/>
          </w:tcPr>
          <w:p w14:paraId="3313254C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  <w:lang w:eastAsia="ru-RU"/>
              </w:rPr>
              <w:t>Приведение в соответствие с нормативами площадок для сбора твердых бытовых отходов (далее - ТКО), организация раздельного сбора мусора: установка контейнеров для пластика, возможно, предусмотреть - для стекла и алюминиевой тары</w:t>
            </w:r>
          </w:p>
        </w:tc>
        <w:tc>
          <w:tcPr>
            <w:tcW w:w="2126" w:type="dxa"/>
            <w:vMerge/>
          </w:tcPr>
          <w:p w14:paraId="008A9AE5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0650534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E8576B5" w14:textId="77777777" w:rsidR="004B09E8" w:rsidRPr="00E1467D" w:rsidRDefault="004B09E8" w:rsidP="004B09E8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8" w:type="dxa"/>
          </w:tcPr>
          <w:p w14:paraId="09F9A852" w14:textId="6921E103" w:rsidR="00A73DA2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 xml:space="preserve">По результатам проведенного мониторинга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Природнадзором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Югры, город </w:t>
            </w:r>
            <w:proofErr w:type="spellStart"/>
            <w:r w:rsidRPr="00E1467D">
              <w:rPr>
                <w:rFonts w:ascii="PT Astra Serif" w:hAnsi="PT Astra Serif"/>
                <w:sz w:val="20"/>
                <w:szCs w:val="20"/>
              </w:rPr>
              <w:t>Югорск</w:t>
            </w:r>
            <w:proofErr w:type="spellEnd"/>
            <w:r w:rsidRPr="00E1467D">
              <w:rPr>
                <w:rFonts w:ascii="PT Astra Serif" w:hAnsi="PT Astra Serif"/>
                <w:sz w:val="20"/>
                <w:szCs w:val="20"/>
              </w:rPr>
              <w:t xml:space="preserve"> по итогам 2024 года отмечен лучшим среди муниципальных образований Ханты-Мансийского автономного округа - Югры по показателю «доля площадок накопления ТКО, соответствующих требованиям федерального законодательства и законодательства округа</w:t>
            </w:r>
            <w:r w:rsidR="007612B9" w:rsidRPr="00E1467D">
              <w:rPr>
                <w:rFonts w:ascii="PT Astra Serif" w:hAnsi="PT Astra Serif"/>
                <w:sz w:val="20"/>
                <w:szCs w:val="20"/>
              </w:rPr>
              <w:t>»</w:t>
            </w:r>
            <w:r w:rsidRPr="00E1467D">
              <w:rPr>
                <w:rFonts w:ascii="PT Astra Serif" w:hAnsi="PT Astra Serif"/>
                <w:sz w:val="20"/>
                <w:szCs w:val="20"/>
              </w:rPr>
              <w:t>.</w:t>
            </w:r>
          </w:p>
          <w:p w14:paraId="0127C264" w14:textId="49BAF980" w:rsidR="004B09E8" w:rsidRPr="00E1467D" w:rsidRDefault="004B09E8" w:rsidP="002F2AFD">
            <w:pPr>
              <w:ind w:firstLine="176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1467D">
              <w:rPr>
                <w:rFonts w:ascii="PT Astra Serif" w:hAnsi="PT Astra Serif"/>
                <w:sz w:val="20"/>
                <w:szCs w:val="20"/>
              </w:rPr>
              <w:t>Установка отдельных контейнеров для сбора пластика, стекла и алюминиевой тары не предусмотрена. Сортировка ТКО осуществляется мусоросортировочным комплексом.</w:t>
            </w:r>
          </w:p>
        </w:tc>
      </w:tr>
    </w:tbl>
    <w:p w14:paraId="12D8FC2A" w14:textId="77777777" w:rsidR="0043567F" w:rsidRPr="00E1467D" w:rsidRDefault="0043567F">
      <w:pPr>
        <w:rPr>
          <w:rFonts w:ascii="PT Astra Serif" w:hAnsi="PT Astra Serif"/>
        </w:rPr>
      </w:pPr>
    </w:p>
    <w:sectPr w:rsidR="0043567F" w:rsidRPr="00E1467D" w:rsidSect="00B016A2">
      <w:pgSz w:w="16838" w:h="11906" w:orient="landscape"/>
      <w:pgMar w:top="147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774295C"/>
    <w:multiLevelType w:val="hybridMultilevel"/>
    <w:tmpl w:val="096CDE38"/>
    <w:lvl w:ilvl="0" w:tplc="B29444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A64B5D"/>
    <w:multiLevelType w:val="multilevel"/>
    <w:tmpl w:val="D4B00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B780F35"/>
    <w:multiLevelType w:val="hybridMultilevel"/>
    <w:tmpl w:val="47D0624C"/>
    <w:lvl w:ilvl="0" w:tplc="1EE49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9567E1A"/>
    <w:multiLevelType w:val="hybridMultilevel"/>
    <w:tmpl w:val="992CD1A0"/>
    <w:lvl w:ilvl="0" w:tplc="04AA4D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1E2104"/>
    <w:multiLevelType w:val="hybridMultilevel"/>
    <w:tmpl w:val="CED07AC6"/>
    <w:lvl w:ilvl="0" w:tplc="0C2C50D8">
      <w:numFmt w:val="bullet"/>
      <w:lvlText w:val="-"/>
      <w:lvlJc w:val="left"/>
      <w:pPr>
        <w:ind w:left="720" w:hanging="360"/>
      </w:pPr>
      <w:rPr>
        <w:rFonts w:ascii="PT Astra Serif" w:eastAsia="Times New Roman" w:hAnsi="PT Astra Serif" w:cs="Arial" w:hint="default"/>
        <w:color w:val="33333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ED017A"/>
    <w:multiLevelType w:val="hybridMultilevel"/>
    <w:tmpl w:val="B57873CA"/>
    <w:lvl w:ilvl="0" w:tplc="092087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AF22A2"/>
    <w:multiLevelType w:val="multilevel"/>
    <w:tmpl w:val="1518875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0">
    <w:nsid w:val="755A4403"/>
    <w:multiLevelType w:val="hybridMultilevel"/>
    <w:tmpl w:val="0570F998"/>
    <w:lvl w:ilvl="0" w:tplc="C810B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638"/>
    <w:rsid w:val="00015689"/>
    <w:rsid w:val="00020F75"/>
    <w:rsid w:val="00021EC9"/>
    <w:rsid w:val="00026FD1"/>
    <w:rsid w:val="00030B1D"/>
    <w:rsid w:val="000355A2"/>
    <w:rsid w:val="00036241"/>
    <w:rsid w:val="00041C35"/>
    <w:rsid w:val="00043214"/>
    <w:rsid w:val="00044770"/>
    <w:rsid w:val="00053883"/>
    <w:rsid w:val="00054393"/>
    <w:rsid w:val="0005538D"/>
    <w:rsid w:val="00057052"/>
    <w:rsid w:val="0006013D"/>
    <w:rsid w:val="000619E7"/>
    <w:rsid w:val="0006217A"/>
    <w:rsid w:val="0007084B"/>
    <w:rsid w:val="00073D94"/>
    <w:rsid w:val="00082522"/>
    <w:rsid w:val="000861C4"/>
    <w:rsid w:val="000A074C"/>
    <w:rsid w:val="000A07E0"/>
    <w:rsid w:val="000A1599"/>
    <w:rsid w:val="000A1909"/>
    <w:rsid w:val="000A57BC"/>
    <w:rsid w:val="000A7505"/>
    <w:rsid w:val="000B0BBE"/>
    <w:rsid w:val="000B379B"/>
    <w:rsid w:val="000B39ED"/>
    <w:rsid w:val="000B4222"/>
    <w:rsid w:val="000B5DFC"/>
    <w:rsid w:val="000C5810"/>
    <w:rsid w:val="000D4188"/>
    <w:rsid w:val="000E03F3"/>
    <w:rsid w:val="000E0F6E"/>
    <w:rsid w:val="000E166F"/>
    <w:rsid w:val="000F6DAF"/>
    <w:rsid w:val="0010021E"/>
    <w:rsid w:val="00103F83"/>
    <w:rsid w:val="0010559A"/>
    <w:rsid w:val="00105612"/>
    <w:rsid w:val="00107742"/>
    <w:rsid w:val="0012172E"/>
    <w:rsid w:val="00122BF9"/>
    <w:rsid w:val="001248A6"/>
    <w:rsid w:val="00125B7E"/>
    <w:rsid w:val="00127552"/>
    <w:rsid w:val="00130368"/>
    <w:rsid w:val="0013174D"/>
    <w:rsid w:val="001331D0"/>
    <w:rsid w:val="0013508C"/>
    <w:rsid w:val="001424A8"/>
    <w:rsid w:val="00142DBB"/>
    <w:rsid w:val="001434B0"/>
    <w:rsid w:val="00143A17"/>
    <w:rsid w:val="00145F11"/>
    <w:rsid w:val="00146F60"/>
    <w:rsid w:val="00151AF0"/>
    <w:rsid w:val="0016048F"/>
    <w:rsid w:val="00160566"/>
    <w:rsid w:val="00164672"/>
    <w:rsid w:val="00170D15"/>
    <w:rsid w:val="00177609"/>
    <w:rsid w:val="00181020"/>
    <w:rsid w:val="0018700D"/>
    <w:rsid w:val="0019097A"/>
    <w:rsid w:val="00194275"/>
    <w:rsid w:val="00197459"/>
    <w:rsid w:val="001A6443"/>
    <w:rsid w:val="001B5549"/>
    <w:rsid w:val="001C4CFD"/>
    <w:rsid w:val="001C5B0E"/>
    <w:rsid w:val="001D3EA8"/>
    <w:rsid w:val="001D3F75"/>
    <w:rsid w:val="001D6791"/>
    <w:rsid w:val="001D698B"/>
    <w:rsid w:val="001D73C2"/>
    <w:rsid w:val="001E1B03"/>
    <w:rsid w:val="001E30C5"/>
    <w:rsid w:val="001E7B4C"/>
    <w:rsid w:val="001F4B2C"/>
    <w:rsid w:val="001F739F"/>
    <w:rsid w:val="00205F6B"/>
    <w:rsid w:val="00211F09"/>
    <w:rsid w:val="00213505"/>
    <w:rsid w:val="00215A4A"/>
    <w:rsid w:val="00215EE4"/>
    <w:rsid w:val="002214A0"/>
    <w:rsid w:val="00227F04"/>
    <w:rsid w:val="002301DA"/>
    <w:rsid w:val="00230D9C"/>
    <w:rsid w:val="00236E32"/>
    <w:rsid w:val="0023712B"/>
    <w:rsid w:val="002375C8"/>
    <w:rsid w:val="002508A0"/>
    <w:rsid w:val="00251CD9"/>
    <w:rsid w:val="0026694F"/>
    <w:rsid w:val="002724AF"/>
    <w:rsid w:val="00273B00"/>
    <w:rsid w:val="002750E2"/>
    <w:rsid w:val="00280D28"/>
    <w:rsid w:val="002811FA"/>
    <w:rsid w:val="002872F1"/>
    <w:rsid w:val="00293E83"/>
    <w:rsid w:val="002A17DB"/>
    <w:rsid w:val="002A2F9A"/>
    <w:rsid w:val="002A4581"/>
    <w:rsid w:val="002A72B5"/>
    <w:rsid w:val="002C4CCE"/>
    <w:rsid w:val="002C6E3E"/>
    <w:rsid w:val="002C748F"/>
    <w:rsid w:val="002E21CE"/>
    <w:rsid w:val="002E6A10"/>
    <w:rsid w:val="002F1B56"/>
    <w:rsid w:val="002F2AFD"/>
    <w:rsid w:val="002F3058"/>
    <w:rsid w:val="002F3AFC"/>
    <w:rsid w:val="002F49CA"/>
    <w:rsid w:val="002F5894"/>
    <w:rsid w:val="0030145B"/>
    <w:rsid w:val="00303A86"/>
    <w:rsid w:val="00304D62"/>
    <w:rsid w:val="00313A80"/>
    <w:rsid w:val="003148B4"/>
    <w:rsid w:val="0031570B"/>
    <w:rsid w:val="0032751F"/>
    <w:rsid w:val="003331FD"/>
    <w:rsid w:val="0033322E"/>
    <w:rsid w:val="00340C79"/>
    <w:rsid w:val="00352E89"/>
    <w:rsid w:val="0035435F"/>
    <w:rsid w:val="00354FED"/>
    <w:rsid w:val="00356FDB"/>
    <w:rsid w:val="0036723F"/>
    <w:rsid w:val="00372482"/>
    <w:rsid w:val="0037271F"/>
    <w:rsid w:val="003749B3"/>
    <w:rsid w:val="003751FD"/>
    <w:rsid w:val="003870B8"/>
    <w:rsid w:val="003A2080"/>
    <w:rsid w:val="003A2CBD"/>
    <w:rsid w:val="003B5B4F"/>
    <w:rsid w:val="003C28F3"/>
    <w:rsid w:val="003C29E3"/>
    <w:rsid w:val="003C376F"/>
    <w:rsid w:val="003C48DF"/>
    <w:rsid w:val="003D0E2A"/>
    <w:rsid w:val="003E703A"/>
    <w:rsid w:val="003F0C7B"/>
    <w:rsid w:val="003F1D09"/>
    <w:rsid w:val="003F69D1"/>
    <w:rsid w:val="00407E2F"/>
    <w:rsid w:val="0041352D"/>
    <w:rsid w:val="00420D88"/>
    <w:rsid w:val="004217BF"/>
    <w:rsid w:val="00427057"/>
    <w:rsid w:val="00430B9E"/>
    <w:rsid w:val="004334B7"/>
    <w:rsid w:val="0043567F"/>
    <w:rsid w:val="00436E68"/>
    <w:rsid w:val="004378CF"/>
    <w:rsid w:val="00447DBB"/>
    <w:rsid w:val="00452BC3"/>
    <w:rsid w:val="0045352D"/>
    <w:rsid w:val="00454FD2"/>
    <w:rsid w:val="00455E88"/>
    <w:rsid w:val="00461872"/>
    <w:rsid w:val="00464598"/>
    <w:rsid w:val="004657C0"/>
    <w:rsid w:val="00467E8E"/>
    <w:rsid w:val="004733BD"/>
    <w:rsid w:val="00474814"/>
    <w:rsid w:val="00481524"/>
    <w:rsid w:val="00482888"/>
    <w:rsid w:val="004833E1"/>
    <w:rsid w:val="0048472F"/>
    <w:rsid w:val="0048751B"/>
    <w:rsid w:val="004938F5"/>
    <w:rsid w:val="00494420"/>
    <w:rsid w:val="00494A8A"/>
    <w:rsid w:val="004A0A2F"/>
    <w:rsid w:val="004A4423"/>
    <w:rsid w:val="004A6115"/>
    <w:rsid w:val="004B09E8"/>
    <w:rsid w:val="004B3C60"/>
    <w:rsid w:val="004B5710"/>
    <w:rsid w:val="004C24A8"/>
    <w:rsid w:val="004C5E3F"/>
    <w:rsid w:val="004D0E53"/>
    <w:rsid w:val="004D338C"/>
    <w:rsid w:val="004D51C1"/>
    <w:rsid w:val="004D5598"/>
    <w:rsid w:val="004E087F"/>
    <w:rsid w:val="004E09A7"/>
    <w:rsid w:val="004E3C5F"/>
    <w:rsid w:val="004E43D6"/>
    <w:rsid w:val="004E505E"/>
    <w:rsid w:val="004E51C4"/>
    <w:rsid w:val="004E7F53"/>
    <w:rsid w:val="004F154E"/>
    <w:rsid w:val="004F6ED5"/>
    <w:rsid w:val="0050148C"/>
    <w:rsid w:val="00503079"/>
    <w:rsid w:val="00503AAF"/>
    <w:rsid w:val="00503E6B"/>
    <w:rsid w:val="00505846"/>
    <w:rsid w:val="005103CB"/>
    <w:rsid w:val="005150DC"/>
    <w:rsid w:val="00515194"/>
    <w:rsid w:val="0051553E"/>
    <w:rsid w:val="00520E48"/>
    <w:rsid w:val="00527CD2"/>
    <w:rsid w:val="005307D2"/>
    <w:rsid w:val="0053525D"/>
    <w:rsid w:val="005401E6"/>
    <w:rsid w:val="00542AD7"/>
    <w:rsid w:val="00544270"/>
    <w:rsid w:val="005472AD"/>
    <w:rsid w:val="0055125F"/>
    <w:rsid w:val="00551A62"/>
    <w:rsid w:val="005538BE"/>
    <w:rsid w:val="0055580D"/>
    <w:rsid w:val="0055589A"/>
    <w:rsid w:val="00566368"/>
    <w:rsid w:val="00567B75"/>
    <w:rsid w:val="00570389"/>
    <w:rsid w:val="00573FC1"/>
    <w:rsid w:val="00574125"/>
    <w:rsid w:val="0058144E"/>
    <w:rsid w:val="005875BB"/>
    <w:rsid w:val="00594F26"/>
    <w:rsid w:val="005B3D9D"/>
    <w:rsid w:val="005B4632"/>
    <w:rsid w:val="005C3540"/>
    <w:rsid w:val="005C6C7D"/>
    <w:rsid w:val="005D7F14"/>
    <w:rsid w:val="005E3A81"/>
    <w:rsid w:val="005E6E36"/>
    <w:rsid w:val="005E7AA6"/>
    <w:rsid w:val="005F0B1B"/>
    <w:rsid w:val="005F113F"/>
    <w:rsid w:val="005F2551"/>
    <w:rsid w:val="005F2EEA"/>
    <w:rsid w:val="005F5C43"/>
    <w:rsid w:val="005F6952"/>
    <w:rsid w:val="00600D63"/>
    <w:rsid w:val="006178E6"/>
    <w:rsid w:val="00623719"/>
    <w:rsid w:val="00626860"/>
    <w:rsid w:val="00627FE5"/>
    <w:rsid w:val="006401D4"/>
    <w:rsid w:val="00641E1A"/>
    <w:rsid w:val="0064204C"/>
    <w:rsid w:val="00643801"/>
    <w:rsid w:val="00645F3B"/>
    <w:rsid w:val="006471BD"/>
    <w:rsid w:val="00652856"/>
    <w:rsid w:val="0065725A"/>
    <w:rsid w:val="00671CF1"/>
    <w:rsid w:val="00685FFC"/>
    <w:rsid w:val="00690674"/>
    <w:rsid w:val="00691C30"/>
    <w:rsid w:val="0069676A"/>
    <w:rsid w:val="006B388C"/>
    <w:rsid w:val="006B4B49"/>
    <w:rsid w:val="006B5DFB"/>
    <w:rsid w:val="006B6B24"/>
    <w:rsid w:val="006C7DF7"/>
    <w:rsid w:val="006D2293"/>
    <w:rsid w:val="006D27D5"/>
    <w:rsid w:val="006D4AB9"/>
    <w:rsid w:val="006D68E4"/>
    <w:rsid w:val="006D7292"/>
    <w:rsid w:val="006E4CE9"/>
    <w:rsid w:val="006E5344"/>
    <w:rsid w:val="006F1941"/>
    <w:rsid w:val="006F3DA9"/>
    <w:rsid w:val="00704351"/>
    <w:rsid w:val="00704F77"/>
    <w:rsid w:val="0071163A"/>
    <w:rsid w:val="00711AE3"/>
    <w:rsid w:val="0071380E"/>
    <w:rsid w:val="007156BF"/>
    <w:rsid w:val="00725546"/>
    <w:rsid w:val="00726E0B"/>
    <w:rsid w:val="00726E8A"/>
    <w:rsid w:val="0073453E"/>
    <w:rsid w:val="0074483D"/>
    <w:rsid w:val="0074563C"/>
    <w:rsid w:val="007471C5"/>
    <w:rsid w:val="0075118E"/>
    <w:rsid w:val="00751713"/>
    <w:rsid w:val="007611B6"/>
    <w:rsid w:val="007612B9"/>
    <w:rsid w:val="00763444"/>
    <w:rsid w:val="00763DCE"/>
    <w:rsid w:val="00771977"/>
    <w:rsid w:val="007819C6"/>
    <w:rsid w:val="0078285D"/>
    <w:rsid w:val="00784021"/>
    <w:rsid w:val="007A0036"/>
    <w:rsid w:val="007A7876"/>
    <w:rsid w:val="007B1962"/>
    <w:rsid w:val="007B1AA8"/>
    <w:rsid w:val="007B4AE2"/>
    <w:rsid w:val="007C07A5"/>
    <w:rsid w:val="007C48EC"/>
    <w:rsid w:val="007D0515"/>
    <w:rsid w:val="007D0FE7"/>
    <w:rsid w:val="007D3437"/>
    <w:rsid w:val="007D4334"/>
    <w:rsid w:val="007E1F9C"/>
    <w:rsid w:val="007E334B"/>
    <w:rsid w:val="007E5194"/>
    <w:rsid w:val="007F0D6F"/>
    <w:rsid w:val="007F257C"/>
    <w:rsid w:val="007F268B"/>
    <w:rsid w:val="00800552"/>
    <w:rsid w:val="00804537"/>
    <w:rsid w:val="008048E8"/>
    <w:rsid w:val="00807470"/>
    <w:rsid w:val="0081146E"/>
    <w:rsid w:val="00814188"/>
    <w:rsid w:val="008142A4"/>
    <w:rsid w:val="00814367"/>
    <w:rsid w:val="008146EC"/>
    <w:rsid w:val="00815260"/>
    <w:rsid w:val="008246EC"/>
    <w:rsid w:val="0083173D"/>
    <w:rsid w:val="0083181C"/>
    <w:rsid w:val="008428E4"/>
    <w:rsid w:val="00845E00"/>
    <w:rsid w:val="008460FC"/>
    <w:rsid w:val="00847FC8"/>
    <w:rsid w:val="008510EA"/>
    <w:rsid w:val="00853FA7"/>
    <w:rsid w:val="008620C2"/>
    <w:rsid w:val="008730D1"/>
    <w:rsid w:val="008733D3"/>
    <w:rsid w:val="008744D4"/>
    <w:rsid w:val="00875F84"/>
    <w:rsid w:val="008810B7"/>
    <w:rsid w:val="0088155B"/>
    <w:rsid w:val="00885D02"/>
    <w:rsid w:val="008957E2"/>
    <w:rsid w:val="008A01B9"/>
    <w:rsid w:val="008A552D"/>
    <w:rsid w:val="008B0E27"/>
    <w:rsid w:val="008B3A03"/>
    <w:rsid w:val="008B6AE4"/>
    <w:rsid w:val="008C7ED2"/>
    <w:rsid w:val="008D1A61"/>
    <w:rsid w:val="008D2C5B"/>
    <w:rsid w:val="008D3800"/>
    <w:rsid w:val="008D60D3"/>
    <w:rsid w:val="008D7CC3"/>
    <w:rsid w:val="008E0152"/>
    <w:rsid w:val="008E430A"/>
    <w:rsid w:val="008E4C07"/>
    <w:rsid w:val="008F4599"/>
    <w:rsid w:val="00902FA4"/>
    <w:rsid w:val="00905257"/>
    <w:rsid w:val="009060C5"/>
    <w:rsid w:val="00915205"/>
    <w:rsid w:val="0091594A"/>
    <w:rsid w:val="009177FD"/>
    <w:rsid w:val="0092355E"/>
    <w:rsid w:val="00923F10"/>
    <w:rsid w:val="00925120"/>
    <w:rsid w:val="00927442"/>
    <w:rsid w:val="00927718"/>
    <w:rsid w:val="00927EC3"/>
    <w:rsid w:val="00932850"/>
    <w:rsid w:val="00934D84"/>
    <w:rsid w:val="00936A0B"/>
    <w:rsid w:val="00936FC4"/>
    <w:rsid w:val="00945BF8"/>
    <w:rsid w:val="00947427"/>
    <w:rsid w:val="00950A65"/>
    <w:rsid w:val="00951C0E"/>
    <w:rsid w:val="00955FA5"/>
    <w:rsid w:val="00970469"/>
    <w:rsid w:val="00970F92"/>
    <w:rsid w:val="009761B6"/>
    <w:rsid w:val="009811E4"/>
    <w:rsid w:val="009826B0"/>
    <w:rsid w:val="009862BF"/>
    <w:rsid w:val="0099165B"/>
    <w:rsid w:val="00991807"/>
    <w:rsid w:val="00991CE6"/>
    <w:rsid w:val="00993A45"/>
    <w:rsid w:val="00996974"/>
    <w:rsid w:val="009A55A2"/>
    <w:rsid w:val="009A7C78"/>
    <w:rsid w:val="009B3D80"/>
    <w:rsid w:val="009B3DBE"/>
    <w:rsid w:val="009B6CA3"/>
    <w:rsid w:val="009B7637"/>
    <w:rsid w:val="009B764E"/>
    <w:rsid w:val="009C0E35"/>
    <w:rsid w:val="009C1154"/>
    <w:rsid w:val="009C390B"/>
    <w:rsid w:val="009C4B52"/>
    <w:rsid w:val="009C5647"/>
    <w:rsid w:val="009D3294"/>
    <w:rsid w:val="009D4161"/>
    <w:rsid w:val="009D486E"/>
    <w:rsid w:val="009E07B4"/>
    <w:rsid w:val="009F5C1C"/>
    <w:rsid w:val="00A000AD"/>
    <w:rsid w:val="00A01BED"/>
    <w:rsid w:val="00A048D3"/>
    <w:rsid w:val="00A0632A"/>
    <w:rsid w:val="00A10031"/>
    <w:rsid w:val="00A130BA"/>
    <w:rsid w:val="00A14326"/>
    <w:rsid w:val="00A17999"/>
    <w:rsid w:val="00A17BB8"/>
    <w:rsid w:val="00A25A27"/>
    <w:rsid w:val="00A275F0"/>
    <w:rsid w:val="00A27BD1"/>
    <w:rsid w:val="00A3225E"/>
    <w:rsid w:val="00A34632"/>
    <w:rsid w:val="00A350E4"/>
    <w:rsid w:val="00A35ABA"/>
    <w:rsid w:val="00A425AE"/>
    <w:rsid w:val="00A42DA2"/>
    <w:rsid w:val="00A50212"/>
    <w:rsid w:val="00A50CE9"/>
    <w:rsid w:val="00A52165"/>
    <w:rsid w:val="00A542F1"/>
    <w:rsid w:val="00A56E62"/>
    <w:rsid w:val="00A65264"/>
    <w:rsid w:val="00A6736E"/>
    <w:rsid w:val="00A73DA2"/>
    <w:rsid w:val="00A74ED7"/>
    <w:rsid w:val="00A754E8"/>
    <w:rsid w:val="00A837F4"/>
    <w:rsid w:val="00A84DAE"/>
    <w:rsid w:val="00A84FE9"/>
    <w:rsid w:val="00A94555"/>
    <w:rsid w:val="00AA1E5D"/>
    <w:rsid w:val="00AB0D2B"/>
    <w:rsid w:val="00AB59AE"/>
    <w:rsid w:val="00AC0E06"/>
    <w:rsid w:val="00AC1449"/>
    <w:rsid w:val="00AC3DBA"/>
    <w:rsid w:val="00AC7B92"/>
    <w:rsid w:val="00AD2904"/>
    <w:rsid w:val="00AE537F"/>
    <w:rsid w:val="00AE6B63"/>
    <w:rsid w:val="00AF106D"/>
    <w:rsid w:val="00B00984"/>
    <w:rsid w:val="00B00B40"/>
    <w:rsid w:val="00B016A2"/>
    <w:rsid w:val="00B01798"/>
    <w:rsid w:val="00B03837"/>
    <w:rsid w:val="00B03986"/>
    <w:rsid w:val="00B04982"/>
    <w:rsid w:val="00B07955"/>
    <w:rsid w:val="00B12385"/>
    <w:rsid w:val="00B24CEF"/>
    <w:rsid w:val="00B34C6A"/>
    <w:rsid w:val="00B43256"/>
    <w:rsid w:val="00B44FE2"/>
    <w:rsid w:val="00B45AD3"/>
    <w:rsid w:val="00B50F97"/>
    <w:rsid w:val="00B534A1"/>
    <w:rsid w:val="00B57923"/>
    <w:rsid w:val="00B6756E"/>
    <w:rsid w:val="00B7143E"/>
    <w:rsid w:val="00B73AAD"/>
    <w:rsid w:val="00B84A69"/>
    <w:rsid w:val="00B86909"/>
    <w:rsid w:val="00B923C3"/>
    <w:rsid w:val="00B925D7"/>
    <w:rsid w:val="00B972D8"/>
    <w:rsid w:val="00B9761B"/>
    <w:rsid w:val="00BA5A76"/>
    <w:rsid w:val="00BA6AC4"/>
    <w:rsid w:val="00BA70D5"/>
    <w:rsid w:val="00BC46BB"/>
    <w:rsid w:val="00BC519B"/>
    <w:rsid w:val="00BC5638"/>
    <w:rsid w:val="00BC5D22"/>
    <w:rsid w:val="00BD7EF6"/>
    <w:rsid w:val="00BE3588"/>
    <w:rsid w:val="00BE75E0"/>
    <w:rsid w:val="00BF2DAD"/>
    <w:rsid w:val="00BF7900"/>
    <w:rsid w:val="00C01387"/>
    <w:rsid w:val="00C05E5E"/>
    <w:rsid w:val="00C10BF0"/>
    <w:rsid w:val="00C13161"/>
    <w:rsid w:val="00C14FF0"/>
    <w:rsid w:val="00C23FEE"/>
    <w:rsid w:val="00C31D0B"/>
    <w:rsid w:val="00C33E7F"/>
    <w:rsid w:val="00C351E8"/>
    <w:rsid w:val="00C415F3"/>
    <w:rsid w:val="00C559E7"/>
    <w:rsid w:val="00C568F3"/>
    <w:rsid w:val="00C57E46"/>
    <w:rsid w:val="00C65131"/>
    <w:rsid w:val="00C65552"/>
    <w:rsid w:val="00C65615"/>
    <w:rsid w:val="00C7170E"/>
    <w:rsid w:val="00C86845"/>
    <w:rsid w:val="00C87C31"/>
    <w:rsid w:val="00C900E4"/>
    <w:rsid w:val="00C93628"/>
    <w:rsid w:val="00C94D1B"/>
    <w:rsid w:val="00C95239"/>
    <w:rsid w:val="00C965D1"/>
    <w:rsid w:val="00CA61DB"/>
    <w:rsid w:val="00CA6E58"/>
    <w:rsid w:val="00CA712A"/>
    <w:rsid w:val="00CB0BD2"/>
    <w:rsid w:val="00CB1490"/>
    <w:rsid w:val="00CB29A2"/>
    <w:rsid w:val="00CC568F"/>
    <w:rsid w:val="00CC5F03"/>
    <w:rsid w:val="00CD06C9"/>
    <w:rsid w:val="00CD37A1"/>
    <w:rsid w:val="00CD6D55"/>
    <w:rsid w:val="00CD77BE"/>
    <w:rsid w:val="00CE2FD3"/>
    <w:rsid w:val="00CE57F9"/>
    <w:rsid w:val="00CF78FC"/>
    <w:rsid w:val="00D12581"/>
    <w:rsid w:val="00D13A2C"/>
    <w:rsid w:val="00D13B2A"/>
    <w:rsid w:val="00D15A19"/>
    <w:rsid w:val="00D237A3"/>
    <w:rsid w:val="00D3381B"/>
    <w:rsid w:val="00D34A99"/>
    <w:rsid w:val="00D36986"/>
    <w:rsid w:val="00D37EB7"/>
    <w:rsid w:val="00D573BE"/>
    <w:rsid w:val="00D61288"/>
    <w:rsid w:val="00D64BF1"/>
    <w:rsid w:val="00D6714A"/>
    <w:rsid w:val="00D704BC"/>
    <w:rsid w:val="00D70FF2"/>
    <w:rsid w:val="00D71235"/>
    <w:rsid w:val="00D77F42"/>
    <w:rsid w:val="00D87F83"/>
    <w:rsid w:val="00D9139C"/>
    <w:rsid w:val="00D92C03"/>
    <w:rsid w:val="00D97991"/>
    <w:rsid w:val="00DA0F08"/>
    <w:rsid w:val="00DA41B7"/>
    <w:rsid w:val="00DA605F"/>
    <w:rsid w:val="00DB24B5"/>
    <w:rsid w:val="00DB462B"/>
    <w:rsid w:val="00DB7ECE"/>
    <w:rsid w:val="00DC26F5"/>
    <w:rsid w:val="00DD1CE2"/>
    <w:rsid w:val="00DD40A9"/>
    <w:rsid w:val="00DE4AE3"/>
    <w:rsid w:val="00DE7EED"/>
    <w:rsid w:val="00DF1691"/>
    <w:rsid w:val="00DF23C6"/>
    <w:rsid w:val="00DF6FCD"/>
    <w:rsid w:val="00E13FD8"/>
    <w:rsid w:val="00E1467D"/>
    <w:rsid w:val="00E148DC"/>
    <w:rsid w:val="00E17AB1"/>
    <w:rsid w:val="00E21885"/>
    <w:rsid w:val="00E23098"/>
    <w:rsid w:val="00E23239"/>
    <w:rsid w:val="00E247A1"/>
    <w:rsid w:val="00E30363"/>
    <w:rsid w:val="00E3182A"/>
    <w:rsid w:val="00E359D0"/>
    <w:rsid w:val="00E40C90"/>
    <w:rsid w:val="00E40D5D"/>
    <w:rsid w:val="00E45023"/>
    <w:rsid w:val="00E4593C"/>
    <w:rsid w:val="00E534A6"/>
    <w:rsid w:val="00E5781C"/>
    <w:rsid w:val="00E60E3D"/>
    <w:rsid w:val="00E64D13"/>
    <w:rsid w:val="00E7257C"/>
    <w:rsid w:val="00E763B9"/>
    <w:rsid w:val="00E80492"/>
    <w:rsid w:val="00E83045"/>
    <w:rsid w:val="00E86984"/>
    <w:rsid w:val="00E9592D"/>
    <w:rsid w:val="00E960F3"/>
    <w:rsid w:val="00EB57BB"/>
    <w:rsid w:val="00EB600B"/>
    <w:rsid w:val="00EB6534"/>
    <w:rsid w:val="00EB6BCC"/>
    <w:rsid w:val="00EB7439"/>
    <w:rsid w:val="00EC3D74"/>
    <w:rsid w:val="00ED4E35"/>
    <w:rsid w:val="00EF6275"/>
    <w:rsid w:val="00EF62D4"/>
    <w:rsid w:val="00F02012"/>
    <w:rsid w:val="00F10EEC"/>
    <w:rsid w:val="00F13AC4"/>
    <w:rsid w:val="00F143EE"/>
    <w:rsid w:val="00F1512F"/>
    <w:rsid w:val="00F20263"/>
    <w:rsid w:val="00F24644"/>
    <w:rsid w:val="00F416B5"/>
    <w:rsid w:val="00F459F1"/>
    <w:rsid w:val="00F463DF"/>
    <w:rsid w:val="00F464BF"/>
    <w:rsid w:val="00F475ED"/>
    <w:rsid w:val="00F56FAC"/>
    <w:rsid w:val="00F61B4B"/>
    <w:rsid w:val="00F63DE5"/>
    <w:rsid w:val="00F66C20"/>
    <w:rsid w:val="00F731E1"/>
    <w:rsid w:val="00F74B73"/>
    <w:rsid w:val="00F75FDA"/>
    <w:rsid w:val="00F77D55"/>
    <w:rsid w:val="00F81E08"/>
    <w:rsid w:val="00F8628E"/>
    <w:rsid w:val="00F87F3F"/>
    <w:rsid w:val="00F90F48"/>
    <w:rsid w:val="00F95C80"/>
    <w:rsid w:val="00F95F77"/>
    <w:rsid w:val="00F9795D"/>
    <w:rsid w:val="00FA1450"/>
    <w:rsid w:val="00FA2A22"/>
    <w:rsid w:val="00FA2AFF"/>
    <w:rsid w:val="00FB3401"/>
    <w:rsid w:val="00FB7A5C"/>
    <w:rsid w:val="00FC3915"/>
    <w:rsid w:val="00FC5624"/>
    <w:rsid w:val="00FD10E3"/>
    <w:rsid w:val="00FD4DA4"/>
    <w:rsid w:val="00FD5FA1"/>
    <w:rsid w:val="00FE12E7"/>
    <w:rsid w:val="00FE31BC"/>
    <w:rsid w:val="00FE7FA4"/>
    <w:rsid w:val="00FF46BF"/>
    <w:rsid w:val="00FF5594"/>
    <w:rsid w:val="00FF5FA5"/>
    <w:rsid w:val="00F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26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C5638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BC5638"/>
    <w:pPr>
      <w:keepNext/>
      <w:tabs>
        <w:tab w:val="num" w:pos="576"/>
      </w:tabs>
      <w:ind w:firstLine="539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rsid w:val="00BC5638"/>
    <w:pPr>
      <w:keepNext/>
      <w:widowControl w:val="0"/>
      <w:tabs>
        <w:tab w:val="num" w:pos="720"/>
      </w:tabs>
      <w:suppressAutoHyphens w:val="0"/>
      <w:autoSpaceDE w:val="0"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C5638"/>
    <w:pPr>
      <w:keepNext/>
      <w:widowControl w:val="0"/>
      <w:tabs>
        <w:tab w:val="num" w:pos="864"/>
      </w:tabs>
      <w:suppressAutoHyphens w:val="0"/>
      <w:autoSpaceDE w:val="0"/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C5638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C56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638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BC563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C5638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C563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C563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BC563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WW8Num1z0">
    <w:name w:val="WW8Num1z0"/>
    <w:rsid w:val="00BC5638"/>
    <w:rPr>
      <w:rFonts w:ascii="Symbol" w:hAnsi="Symbol"/>
    </w:rPr>
  </w:style>
  <w:style w:type="character" w:customStyle="1" w:styleId="WW8Num3z0">
    <w:name w:val="WW8Num3z0"/>
    <w:rsid w:val="00BC5638"/>
    <w:rPr>
      <w:rFonts w:ascii="Symbol" w:hAnsi="Symbol" w:cs="Times New Roman"/>
    </w:rPr>
  </w:style>
  <w:style w:type="character" w:customStyle="1" w:styleId="WW8Num5z0">
    <w:name w:val="WW8Num5z0"/>
    <w:rsid w:val="00BC5638"/>
    <w:rPr>
      <w:rFonts w:ascii="Symbol" w:hAnsi="Symbol"/>
      <w:color w:val="auto"/>
    </w:rPr>
  </w:style>
  <w:style w:type="character" w:customStyle="1" w:styleId="WW8Num6z3">
    <w:name w:val="WW8Num6z3"/>
    <w:rsid w:val="00BC5638"/>
    <w:rPr>
      <w:rFonts w:ascii="Symbol" w:hAnsi="Symbol"/>
    </w:rPr>
  </w:style>
  <w:style w:type="character" w:customStyle="1" w:styleId="WW8Num8z0">
    <w:name w:val="WW8Num8z0"/>
    <w:rsid w:val="00BC5638"/>
    <w:rPr>
      <w:rFonts w:ascii="Symbol" w:hAnsi="Symbol"/>
    </w:rPr>
  </w:style>
  <w:style w:type="character" w:customStyle="1" w:styleId="WW8Num9z0">
    <w:name w:val="WW8Num9z0"/>
    <w:rsid w:val="00BC5638"/>
    <w:rPr>
      <w:rFonts w:ascii="Symbol" w:hAnsi="Symbol"/>
    </w:rPr>
  </w:style>
  <w:style w:type="character" w:customStyle="1" w:styleId="WW8Num10z0">
    <w:name w:val="WW8Num10z0"/>
    <w:rsid w:val="00BC5638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BC5638"/>
    <w:rPr>
      <w:rFonts w:ascii="Symbol" w:hAnsi="Symbol"/>
    </w:rPr>
  </w:style>
  <w:style w:type="character" w:customStyle="1" w:styleId="WW8Num11z1">
    <w:name w:val="WW8Num11z1"/>
    <w:rsid w:val="00BC5638"/>
    <w:rPr>
      <w:rFonts w:ascii="Courier New" w:hAnsi="Courier New" w:cs="Courier New"/>
    </w:rPr>
  </w:style>
  <w:style w:type="character" w:customStyle="1" w:styleId="WW8Num11z2">
    <w:name w:val="WW8Num11z2"/>
    <w:rsid w:val="00BC5638"/>
    <w:rPr>
      <w:rFonts w:ascii="Wingdings" w:hAnsi="Wingdings"/>
    </w:rPr>
  </w:style>
  <w:style w:type="character" w:customStyle="1" w:styleId="11">
    <w:name w:val="Основной шрифт абзаца1"/>
    <w:rsid w:val="00BC5638"/>
  </w:style>
  <w:style w:type="character" w:styleId="a3">
    <w:name w:val="page number"/>
    <w:basedOn w:val="11"/>
    <w:rsid w:val="00BC5638"/>
  </w:style>
  <w:style w:type="character" w:customStyle="1" w:styleId="21">
    <w:name w:val="Знак Знак2"/>
    <w:rsid w:val="00BC563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12">
    <w:name w:val="Заголовок1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BC563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BC563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"/>
    <w:basedOn w:val="a4"/>
    <w:uiPriority w:val="99"/>
    <w:rsid w:val="00BC5638"/>
    <w:rPr>
      <w:rFonts w:cs="Tahoma"/>
    </w:rPr>
  </w:style>
  <w:style w:type="paragraph" w:customStyle="1" w:styleId="13">
    <w:name w:val="Название1"/>
    <w:basedOn w:val="a"/>
    <w:uiPriority w:val="99"/>
    <w:rsid w:val="00BC5638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rsid w:val="00BC5638"/>
    <w:pPr>
      <w:suppressLineNumbers/>
    </w:pPr>
    <w:rPr>
      <w:rFonts w:cs="Tahoma"/>
    </w:rPr>
  </w:style>
  <w:style w:type="paragraph" w:customStyle="1" w:styleId="22">
    <w:name w:val="Основной текст с отступом 22"/>
    <w:basedOn w:val="a"/>
    <w:uiPriority w:val="99"/>
    <w:rsid w:val="00BC5638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uiPriority w:val="99"/>
    <w:rsid w:val="00BC5638"/>
    <w:pPr>
      <w:spacing w:line="360" w:lineRule="auto"/>
      <w:ind w:firstLine="851"/>
    </w:pPr>
    <w:rPr>
      <w:szCs w:val="20"/>
    </w:rPr>
  </w:style>
  <w:style w:type="paragraph" w:customStyle="1" w:styleId="33">
    <w:name w:val="Основной текст с отступом 33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styleId="a7">
    <w:name w:val="Body Text Indent"/>
    <w:basedOn w:val="a"/>
    <w:link w:val="a8"/>
    <w:uiPriority w:val="99"/>
    <w:rsid w:val="00BC563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BC5638"/>
    <w:pPr>
      <w:widowControl w:val="0"/>
      <w:jc w:val="both"/>
    </w:pPr>
    <w:rPr>
      <w:rFonts w:eastAsia="Arial Unicode MS"/>
      <w:kern w:val="1"/>
      <w:szCs w:val="20"/>
    </w:rPr>
  </w:style>
  <w:style w:type="paragraph" w:customStyle="1" w:styleId="15">
    <w:name w:val="Название объекта1"/>
    <w:basedOn w:val="a"/>
    <w:next w:val="a"/>
    <w:uiPriority w:val="99"/>
    <w:rsid w:val="00BC5638"/>
    <w:pPr>
      <w:widowControl w:val="0"/>
    </w:pPr>
    <w:rPr>
      <w:rFonts w:eastAsia="Arial Unicode MS"/>
      <w:b/>
      <w:bCs/>
      <w:kern w:val="1"/>
      <w:sz w:val="20"/>
      <w:szCs w:val="20"/>
    </w:rPr>
  </w:style>
  <w:style w:type="paragraph" w:styleId="a9">
    <w:name w:val="footer"/>
    <w:basedOn w:val="a"/>
    <w:link w:val="aa"/>
    <w:uiPriority w:val="99"/>
    <w:rsid w:val="00BC56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BC5638"/>
    <w:pPr>
      <w:spacing w:after="120"/>
      <w:ind w:left="283"/>
    </w:pPr>
    <w:rPr>
      <w:sz w:val="16"/>
      <w:szCs w:val="16"/>
    </w:rPr>
  </w:style>
  <w:style w:type="paragraph" w:customStyle="1" w:styleId="xl25">
    <w:name w:val="xl25"/>
    <w:basedOn w:val="a"/>
    <w:uiPriority w:val="99"/>
    <w:rsid w:val="00BC5638"/>
    <w:pPr>
      <w:suppressAutoHyphens w:val="0"/>
      <w:autoSpaceDE w:val="0"/>
      <w:spacing w:before="100" w:after="100"/>
    </w:pPr>
  </w:style>
  <w:style w:type="paragraph" w:customStyle="1" w:styleId="23">
    <w:name w:val="Основной текст с отступом 23"/>
    <w:basedOn w:val="a"/>
    <w:uiPriority w:val="99"/>
    <w:rsid w:val="00BC5638"/>
    <w:pPr>
      <w:widowControl w:val="0"/>
      <w:suppressAutoHyphens w:val="0"/>
      <w:autoSpaceDE w:val="0"/>
      <w:spacing w:after="120" w:line="480" w:lineRule="auto"/>
      <w:ind w:left="283"/>
    </w:pPr>
    <w:rPr>
      <w:sz w:val="20"/>
      <w:szCs w:val="20"/>
    </w:rPr>
  </w:style>
  <w:style w:type="paragraph" w:styleId="ab">
    <w:name w:val="Normal (Web)"/>
    <w:basedOn w:val="a"/>
    <w:uiPriority w:val="99"/>
    <w:rsid w:val="00BC5638"/>
    <w:pPr>
      <w:spacing w:before="280" w:after="280"/>
    </w:pPr>
  </w:style>
  <w:style w:type="paragraph" w:customStyle="1" w:styleId="ac">
    <w:name w:val="Содержимое таблицы"/>
    <w:basedOn w:val="a"/>
    <w:uiPriority w:val="99"/>
    <w:rsid w:val="00BC5638"/>
    <w:pPr>
      <w:widowControl w:val="0"/>
      <w:suppressLineNumbers/>
    </w:pPr>
    <w:rPr>
      <w:rFonts w:eastAsia="Andale Sans UI"/>
      <w:kern w:val="1"/>
    </w:rPr>
  </w:style>
  <w:style w:type="paragraph" w:customStyle="1" w:styleId="211">
    <w:name w:val="Основной текст 21"/>
    <w:basedOn w:val="a"/>
    <w:uiPriority w:val="99"/>
    <w:rsid w:val="00BC5638"/>
    <w:pPr>
      <w:jc w:val="center"/>
    </w:pPr>
    <w:rPr>
      <w:b/>
      <w:sz w:val="34"/>
    </w:rPr>
  </w:style>
  <w:style w:type="paragraph" w:customStyle="1" w:styleId="ad">
    <w:name w:val="Заголовок таблицы"/>
    <w:basedOn w:val="ac"/>
    <w:uiPriority w:val="99"/>
    <w:rsid w:val="00BC5638"/>
    <w:pPr>
      <w:jc w:val="center"/>
    </w:pPr>
    <w:rPr>
      <w:b/>
      <w:bCs/>
    </w:rPr>
  </w:style>
  <w:style w:type="paragraph" w:customStyle="1" w:styleId="ae">
    <w:name w:val="Содержимое врезки"/>
    <w:basedOn w:val="a4"/>
    <w:uiPriority w:val="99"/>
    <w:rsid w:val="00BC5638"/>
  </w:style>
  <w:style w:type="paragraph" w:styleId="af">
    <w:name w:val="header"/>
    <w:basedOn w:val="a"/>
    <w:link w:val="af0"/>
    <w:uiPriority w:val="99"/>
    <w:rsid w:val="00BC5638"/>
    <w:pPr>
      <w:suppressLineNumbers/>
      <w:tabs>
        <w:tab w:val="center" w:pos="4818"/>
        <w:tab w:val="right" w:pos="9637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Иллюстрация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6">
    <w:name w:val="Текст1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styleId="34">
    <w:name w:val="Body Text Indent 3"/>
    <w:basedOn w:val="a"/>
    <w:link w:val="35"/>
    <w:uiPriority w:val="99"/>
    <w:unhideWhenUsed/>
    <w:rsid w:val="00BC5638"/>
    <w:pPr>
      <w:suppressAutoHyphens w:val="0"/>
      <w:spacing w:after="120" w:line="276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C56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0">
    <w:name w:val="Основной текст 22"/>
    <w:basedOn w:val="a"/>
    <w:uiPriority w:val="99"/>
    <w:rsid w:val="00BC5638"/>
    <w:pPr>
      <w:widowControl w:val="0"/>
      <w:jc w:val="center"/>
    </w:pPr>
    <w:rPr>
      <w:rFonts w:eastAsia="Andale Sans UI"/>
      <w:b/>
      <w:kern w:val="1"/>
      <w:sz w:val="34"/>
    </w:rPr>
  </w:style>
  <w:style w:type="character" w:customStyle="1" w:styleId="apple-style-span">
    <w:name w:val="apple-style-span"/>
    <w:rsid w:val="00BC5638"/>
  </w:style>
  <w:style w:type="paragraph" w:customStyle="1" w:styleId="130">
    <w:name w:val="Обычный + 13 пт"/>
    <w:aliases w:val="Первая строка:  1,25 см,25 см + TimesNewRoman,Черный"/>
    <w:basedOn w:val="a"/>
    <w:rsid w:val="00BC5638"/>
    <w:pPr>
      <w:widowControl w:val="0"/>
      <w:suppressAutoHyphens w:val="0"/>
      <w:autoSpaceDE w:val="0"/>
      <w:autoSpaceDN w:val="0"/>
      <w:snapToGrid w:val="0"/>
      <w:ind w:firstLine="708"/>
      <w:jc w:val="both"/>
    </w:pPr>
    <w:rPr>
      <w:sz w:val="26"/>
      <w:lang w:eastAsia="ru-RU"/>
    </w:rPr>
  </w:style>
  <w:style w:type="paragraph" w:styleId="af2">
    <w:name w:val="Balloon Text"/>
    <w:basedOn w:val="a"/>
    <w:link w:val="af3"/>
    <w:uiPriority w:val="99"/>
    <w:rsid w:val="00BC5638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BC5638"/>
    <w:rPr>
      <w:rFonts w:ascii="Tahoma" w:eastAsia="Times New Roman" w:hAnsi="Tahoma" w:cs="Times New Roman"/>
      <w:sz w:val="16"/>
      <w:szCs w:val="16"/>
      <w:lang w:eastAsia="ar-SA"/>
    </w:rPr>
  </w:style>
  <w:style w:type="paragraph" w:styleId="af4">
    <w:name w:val="List Paragraph"/>
    <w:aliases w:val="Варианты ответов,SL_Абзац списка"/>
    <w:basedOn w:val="a"/>
    <w:link w:val="af5"/>
    <w:uiPriority w:val="34"/>
    <w:qFormat/>
    <w:rsid w:val="00BC5638"/>
    <w:pPr>
      <w:suppressAutoHyphens w:val="0"/>
      <w:ind w:left="720"/>
      <w:contextualSpacing/>
    </w:pPr>
    <w:rPr>
      <w:lang w:eastAsia="ru-RU"/>
    </w:rPr>
  </w:style>
  <w:style w:type="paragraph" w:customStyle="1" w:styleId="17">
    <w:name w:val="Без интервала1"/>
    <w:link w:val="NoSpacingChar"/>
    <w:rsid w:val="00BC5638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7"/>
    <w:locked/>
    <w:rsid w:val="00BC5638"/>
    <w:rPr>
      <w:rFonts w:ascii="Times New Roman" w:eastAsia="Calibri" w:hAnsi="Times New Roman" w:cs="Times New Roman"/>
      <w:lang w:eastAsia="ru-RU"/>
    </w:rPr>
  </w:style>
  <w:style w:type="paragraph" w:customStyle="1" w:styleId="Standard">
    <w:name w:val="Standard"/>
    <w:uiPriority w:val="99"/>
    <w:rsid w:val="00BC5638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18">
    <w:name w:val="Абзац списка1"/>
    <w:basedOn w:val="a"/>
    <w:uiPriority w:val="99"/>
    <w:rsid w:val="00BC5638"/>
    <w:pPr>
      <w:widowControl w:val="0"/>
      <w:spacing w:after="200" w:line="276" w:lineRule="auto"/>
      <w:ind w:left="720"/>
    </w:pPr>
    <w:rPr>
      <w:rFonts w:ascii="Calibri" w:hAnsi="Calibri"/>
      <w:kern w:val="1"/>
      <w:sz w:val="22"/>
      <w:szCs w:val="22"/>
      <w:lang w:val="en-US"/>
    </w:rPr>
  </w:style>
  <w:style w:type="paragraph" w:styleId="24">
    <w:name w:val="Body Text 2"/>
    <w:basedOn w:val="a"/>
    <w:link w:val="25"/>
    <w:uiPriority w:val="99"/>
    <w:semiHidden/>
    <w:rsid w:val="00BC5638"/>
    <w:pPr>
      <w:spacing w:after="120" w:line="480" w:lineRule="auto"/>
    </w:pPr>
    <w:rPr>
      <w:rFonts w:eastAsia="Calibri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BC5638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6">
    <w:name w:val="No Spacing"/>
    <w:link w:val="af7"/>
    <w:uiPriority w:val="1"/>
    <w:qFormat/>
    <w:rsid w:val="00BC5638"/>
    <w:pPr>
      <w:spacing w:after="0" w:line="240" w:lineRule="auto"/>
    </w:pPr>
    <w:rPr>
      <w:rFonts w:ascii="Calibri" w:eastAsia="Calibri" w:hAnsi="Calibri" w:cs="Times New Roman"/>
    </w:rPr>
  </w:style>
  <w:style w:type="table" w:styleId="af8">
    <w:name w:val="Table Grid"/>
    <w:basedOn w:val="a1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7">
    <w:name w:val="Без интервала Знак"/>
    <w:link w:val="af6"/>
    <w:uiPriority w:val="1"/>
    <w:locked/>
    <w:rsid w:val="00BC5638"/>
    <w:rPr>
      <w:rFonts w:ascii="Calibri" w:eastAsia="Calibri" w:hAnsi="Calibri" w:cs="Times New Roman"/>
    </w:rPr>
  </w:style>
  <w:style w:type="paragraph" w:customStyle="1" w:styleId="1a">
    <w:name w:val="мой1"/>
    <w:basedOn w:val="a"/>
    <w:qFormat/>
    <w:rsid w:val="00BC5638"/>
    <w:pPr>
      <w:suppressAutoHyphens w:val="0"/>
      <w:spacing w:before="100" w:beforeAutospacing="1"/>
      <w:ind w:firstLine="709"/>
      <w:jc w:val="both"/>
    </w:pPr>
    <w:rPr>
      <w:lang w:eastAsia="en-US" w:bidi="en-US"/>
    </w:rPr>
  </w:style>
  <w:style w:type="character" w:customStyle="1" w:styleId="apple-converted-space">
    <w:name w:val="apple-converted-space"/>
    <w:rsid w:val="00BC5638"/>
  </w:style>
  <w:style w:type="character" w:styleId="af9">
    <w:name w:val="Hyperlink"/>
    <w:uiPriority w:val="99"/>
    <w:unhideWhenUsed/>
    <w:rsid w:val="00BC5638"/>
    <w:rPr>
      <w:color w:val="000080"/>
      <w:u w:val="single"/>
    </w:rPr>
  </w:style>
  <w:style w:type="character" w:customStyle="1" w:styleId="serp-urlitem">
    <w:name w:val="serp-url__item"/>
    <w:rsid w:val="00BC5638"/>
  </w:style>
  <w:style w:type="character" w:styleId="afa">
    <w:name w:val="FollowedHyperlink"/>
    <w:uiPriority w:val="99"/>
    <w:unhideWhenUsed/>
    <w:rsid w:val="00BC5638"/>
    <w:rPr>
      <w:color w:val="800080"/>
      <w:u w:val="single"/>
    </w:rPr>
  </w:style>
  <w:style w:type="paragraph" w:styleId="afb">
    <w:name w:val="footnote text"/>
    <w:basedOn w:val="a"/>
    <w:link w:val="afc"/>
    <w:rsid w:val="00BC5638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d">
    <w:name w:val="footnote reference"/>
    <w:basedOn w:val="a0"/>
    <w:rsid w:val="00BC5638"/>
    <w:rPr>
      <w:vertAlign w:val="superscript"/>
    </w:rPr>
  </w:style>
  <w:style w:type="paragraph" w:customStyle="1" w:styleId="61">
    <w:name w:val="Заголовок 61"/>
    <w:basedOn w:val="a"/>
    <w:next w:val="a"/>
    <w:qFormat/>
    <w:rsid w:val="00BC5638"/>
    <w:pPr>
      <w:keepNext/>
      <w:tabs>
        <w:tab w:val="num" w:pos="1152"/>
      </w:tabs>
      <w:ind w:left="1152" w:hanging="1152"/>
      <w:jc w:val="center"/>
      <w:outlineLvl w:val="5"/>
    </w:pPr>
    <w:rPr>
      <w:rFonts w:eastAsia="Calibri"/>
      <w:sz w:val="40"/>
      <w:szCs w:val="22"/>
      <w:lang w:eastAsia="en-US"/>
    </w:rPr>
  </w:style>
  <w:style w:type="numbering" w:customStyle="1" w:styleId="1b">
    <w:name w:val="Нет списка1"/>
    <w:next w:val="a2"/>
    <w:uiPriority w:val="99"/>
    <w:semiHidden/>
    <w:unhideWhenUsed/>
    <w:rsid w:val="00BC5638"/>
  </w:style>
  <w:style w:type="character" w:customStyle="1" w:styleId="afe">
    <w:name w:val="Текст концевой сноски Знак"/>
    <w:basedOn w:val="a0"/>
    <w:link w:val="aff"/>
    <w:uiPriority w:val="99"/>
    <w:rsid w:val="00BC5638"/>
    <w:rPr>
      <w:lang w:eastAsia="ar-SA"/>
    </w:rPr>
  </w:style>
  <w:style w:type="paragraph" w:styleId="aff">
    <w:name w:val="endnote text"/>
    <w:basedOn w:val="a"/>
    <w:link w:val="afe"/>
    <w:uiPriority w:val="99"/>
    <w:unhideWhenUsed/>
    <w:rsid w:val="00BC5638"/>
    <w:rPr>
      <w:rFonts w:asciiTheme="minorHAnsi" w:eastAsiaTheme="minorHAnsi" w:hAnsiTheme="minorHAnsi" w:cstheme="minorBidi"/>
      <w:sz w:val="22"/>
      <w:szCs w:val="22"/>
    </w:rPr>
  </w:style>
  <w:style w:type="character" w:customStyle="1" w:styleId="1c">
    <w:name w:val="Текст концевой сноски Знак1"/>
    <w:basedOn w:val="a0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41">
    <w:name w:val="Сетка таблицы4"/>
    <w:basedOn w:val="a1"/>
    <w:next w:val="af8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">
    <w:name w:val="Сетка таблицы2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Сетка таблицы3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Заголовок2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xl65">
    <w:name w:val="xl6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6">
    <w:name w:val="xl66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2"/>
      <w:szCs w:val="12"/>
      <w:lang w:eastAsia="ru-RU"/>
    </w:rPr>
  </w:style>
  <w:style w:type="paragraph" w:customStyle="1" w:styleId="xl68">
    <w:name w:val="xl68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9">
    <w:name w:val="xl69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lang w:eastAsia="ru-RU"/>
    </w:rPr>
  </w:style>
  <w:style w:type="paragraph" w:customStyle="1" w:styleId="xl70">
    <w:name w:val="xl70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4"/>
      <w:szCs w:val="14"/>
      <w:lang w:eastAsia="ru-RU"/>
    </w:rPr>
  </w:style>
  <w:style w:type="paragraph" w:customStyle="1" w:styleId="xl71">
    <w:name w:val="xl71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2">
    <w:name w:val="xl72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3">
    <w:name w:val="xl7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4">
    <w:name w:val="xl74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2"/>
      <w:szCs w:val="12"/>
      <w:lang w:eastAsia="ru-RU"/>
    </w:rPr>
  </w:style>
  <w:style w:type="paragraph" w:customStyle="1" w:styleId="xl75">
    <w:name w:val="xl75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6">
    <w:name w:val="xl76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7">
    <w:name w:val="xl7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78">
    <w:name w:val="xl78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79">
    <w:name w:val="xl79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0">
    <w:name w:val="xl80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81">
    <w:name w:val="xl8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2">
    <w:name w:val="xl8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83">
    <w:name w:val="xl8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4">
    <w:name w:val="xl8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5">
    <w:name w:val="xl8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86">
    <w:name w:val="xl86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7">
    <w:name w:val="xl87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8">
    <w:name w:val="xl8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9">
    <w:name w:val="xl8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0">
    <w:name w:val="xl90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1">
    <w:name w:val="xl91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2">
    <w:name w:val="xl92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3"/>
      <w:szCs w:val="13"/>
      <w:lang w:eastAsia="ru-RU"/>
    </w:rPr>
  </w:style>
  <w:style w:type="paragraph" w:customStyle="1" w:styleId="xl93">
    <w:name w:val="xl9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94">
    <w:name w:val="xl9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5">
    <w:name w:val="xl9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i/>
      <w:iCs/>
      <w:lang w:eastAsia="ru-RU"/>
    </w:rPr>
  </w:style>
  <w:style w:type="paragraph" w:customStyle="1" w:styleId="xl96">
    <w:name w:val="xl9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7">
    <w:name w:val="xl97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8">
    <w:name w:val="xl98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9">
    <w:name w:val="xl99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0">
    <w:name w:val="xl10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1">
    <w:name w:val="xl10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2">
    <w:name w:val="xl10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3">
    <w:name w:val="xl10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4">
    <w:name w:val="xl104"/>
    <w:basedOn w:val="a"/>
    <w:rsid w:val="00BC5638"/>
    <w:pPr>
      <w:shd w:val="clear" w:color="000000" w:fill="FFFFFF"/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105">
    <w:name w:val="xl10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06">
    <w:name w:val="xl106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7">
    <w:name w:val="xl107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8">
    <w:name w:val="xl108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9">
    <w:name w:val="xl10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0">
    <w:name w:val="xl11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1">
    <w:name w:val="xl11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2">
    <w:name w:val="xl11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3">
    <w:name w:val="xl11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4">
    <w:name w:val="xl11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5">
    <w:name w:val="xl11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6">
    <w:name w:val="xl11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7">
    <w:name w:val="xl117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8">
    <w:name w:val="xl11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9">
    <w:name w:val="xl119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0">
    <w:name w:val="xl120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1">
    <w:name w:val="xl121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2">
    <w:name w:val="xl12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23">
    <w:name w:val="xl12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124">
    <w:name w:val="xl124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5">
    <w:name w:val="xl125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6">
    <w:name w:val="xl126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7">
    <w:name w:val="xl127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8">
    <w:name w:val="xl12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character" w:customStyle="1" w:styleId="FontStyle28">
    <w:name w:val="Font Style28"/>
    <w:rsid w:val="001B5549"/>
    <w:rPr>
      <w:rFonts w:ascii="Tahoma" w:hAnsi="Tahoma" w:cs="Tahoma"/>
      <w:sz w:val="24"/>
      <w:szCs w:val="24"/>
    </w:rPr>
  </w:style>
  <w:style w:type="character" w:customStyle="1" w:styleId="af5">
    <w:name w:val="Абзац списка Знак"/>
    <w:aliases w:val="Варианты ответов Знак,SL_Абзац списка Знак"/>
    <w:link w:val="af4"/>
    <w:uiPriority w:val="34"/>
    <w:locked/>
    <w:rsid w:val="001B5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FD10E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01">
    <w:name w:val="fontstyle01"/>
    <w:basedOn w:val="a0"/>
    <w:rsid w:val="0069676A"/>
    <w:rPr>
      <w:rFonts w:ascii="PT Astra Serif" w:hAnsi="PT Astra Serif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C5638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BC5638"/>
    <w:pPr>
      <w:keepNext/>
      <w:tabs>
        <w:tab w:val="num" w:pos="576"/>
      </w:tabs>
      <w:ind w:firstLine="539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rsid w:val="00BC5638"/>
    <w:pPr>
      <w:keepNext/>
      <w:widowControl w:val="0"/>
      <w:tabs>
        <w:tab w:val="num" w:pos="720"/>
      </w:tabs>
      <w:suppressAutoHyphens w:val="0"/>
      <w:autoSpaceDE w:val="0"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C5638"/>
    <w:pPr>
      <w:keepNext/>
      <w:widowControl w:val="0"/>
      <w:tabs>
        <w:tab w:val="num" w:pos="864"/>
      </w:tabs>
      <w:suppressAutoHyphens w:val="0"/>
      <w:autoSpaceDE w:val="0"/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C5638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C56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638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BC563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C5638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C563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C563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BC563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WW8Num1z0">
    <w:name w:val="WW8Num1z0"/>
    <w:rsid w:val="00BC5638"/>
    <w:rPr>
      <w:rFonts w:ascii="Symbol" w:hAnsi="Symbol"/>
    </w:rPr>
  </w:style>
  <w:style w:type="character" w:customStyle="1" w:styleId="WW8Num3z0">
    <w:name w:val="WW8Num3z0"/>
    <w:rsid w:val="00BC5638"/>
    <w:rPr>
      <w:rFonts w:ascii="Symbol" w:hAnsi="Symbol" w:cs="Times New Roman"/>
    </w:rPr>
  </w:style>
  <w:style w:type="character" w:customStyle="1" w:styleId="WW8Num5z0">
    <w:name w:val="WW8Num5z0"/>
    <w:rsid w:val="00BC5638"/>
    <w:rPr>
      <w:rFonts w:ascii="Symbol" w:hAnsi="Symbol"/>
      <w:color w:val="auto"/>
    </w:rPr>
  </w:style>
  <w:style w:type="character" w:customStyle="1" w:styleId="WW8Num6z3">
    <w:name w:val="WW8Num6z3"/>
    <w:rsid w:val="00BC5638"/>
    <w:rPr>
      <w:rFonts w:ascii="Symbol" w:hAnsi="Symbol"/>
    </w:rPr>
  </w:style>
  <w:style w:type="character" w:customStyle="1" w:styleId="WW8Num8z0">
    <w:name w:val="WW8Num8z0"/>
    <w:rsid w:val="00BC5638"/>
    <w:rPr>
      <w:rFonts w:ascii="Symbol" w:hAnsi="Symbol"/>
    </w:rPr>
  </w:style>
  <w:style w:type="character" w:customStyle="1" w:styleId="WW8Num9z0">
    <w:name w:val="WW8Num9z0"/>
    <w:rsid w:val="00BC5638"/>
    <w:rPr>
      <w:rFonts w:ascii="Symbol" w:hAnsi="Symbol"/>
    </w:rPr>
  </w:style>
  <w:style w:type="character" w:customStyle="1" w:styleId="WW8Num10z0">
    <w:name w:val="WW8Num10z0"/>
    <w:rsid w:val="00BC5638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BC5638"/>
    <w:rPr>
      <w:rFonts w:ascii="Symbol" w:hAnsi="Symbol"/>
    </w:rPr>
  </w:style>
  <w:style w:type="character" w:customStyle="1" w:styleId="WW8Num11z1">
    <w:name w:val="WW8Num11z1"/>
    <w:rsid w:val="00BC5638"/>
    <w:rPr>
      <w:rFonts w:ascii="Courier New" w:hAnsi="Courier New" w:cs="Courier New"/>
    </w:rPr>
  </w:style>
  <w:style w:type="character" w:customStyle="1" w:styleId="WW8Num11z2">
    <w:name w:val="WW8Num11z2"/>
    <w:rsid w:val="00BC5638"/>
    <w:rPr>
      <w:rFonts w:ascii="Wingdings" w:hAnsi="Wingdings"/>
    </w:rPr>
  </w:style>
  <w:style w:type="character" w:customStyle="1" w:styleId="11">
    <w:name w:val="Основной шрифт абзаца1"/>
    <w:rsid w:val="00BC5638"/>
  </w:style>
  <w:style w:type="character" w:styleId="a3">
    <w:name w:val="page number"/>
    <w:basedOn w:val="11"/>
    <w:rsid w:val="00BC5638"/>
  </w:style>
  <w:style w:type="character" w:customStyle="1" w:styleId="21">
    <w:name w:val="Знак Знак2"/>
    <w:rsid w:val="00BC563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12">
    <w:name w:val="Заголовок1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BC563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BC563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"/>
    <w:basedOn w:val="a4"/>
    <w:uiPriority w:val="99"/>
    <w:rsid w:val="00BC5638"/>
    <w:rPr>
      <w:rFonts w:cs="Tahoma"/>
    </w:rPr>
  </w:style>
  <w:style w:type="paragraph" w:customStyle="1" w:styleId="13">
    <w:name w:val="Название1"/>
    <w:basedOn w:val="a"/>
    <w:uiPriority w:val="99"/>
    <w:rsid w:val="00BC5638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rsid w:val="00BC5638"/>
    <w:pPr>
      <w:suppressLineNumbers/>
    </w:pPr>
    <w:rPr>
      <w:rFonts w:cs="Tahoma"/>
    </w:rPr>
  </w:style>
  <w:style w:type="paragraph" w:customStyle="1" w:styleId="22">
    <w:name w:val="Основной текст с отступом 22"/>
    <w:basedOn w:val="a"/>
    <w:uiPriority w:val="99"/>
    <w:rsid w:val="00BC5638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uiPriority w:val="99"/>
    <w:rsid w:val="00BC5638"/>
    <w:pPr>
      <w:spacing w:line="360" w:lineRule="auto"/>
      <w:ind w:firstLine="851"/>
    </w:pPr>
    <w:rPr>
      <w:szCs w:val="20"/>
    </w:rPr>
  </w:style>
  <w:style w:type="paragraph" w:customStyle="1" w:styleId="33">
    <w:name w:val="Основной текст с отступом 33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styleId="a7">
    <w:name w:val="Body Text Indent"/>
    <w:basedOn w:val="a"/>
    <w:link w:val="a8"/>
    <w:uiPriority w:val="99"/>
    <w:rsid w:val="00BC563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BC5638"/>
    <w:pPr>
      <w:widowControl w:val="0"/>
      <w:jc w:val="both"/>
    </w:pPr>
    <w:rPr>
      <w:rFonts w:eastAsia="Arial Unicode MS"/>
      <w:kern w:val="1"/>
      <w:szCs w:val="20"/>
    </w:rPr>
  </w:style>
  <w:style w:type="paragraph" w:customStyle="1" w:styleId="15">
    <w:name w:val="Название объекта1"/>
    <w:basedOn w:val="a"/>
    <w:next w:val="a"/>
    <w:uiPriority w:val="99"/>
    <w:rsid w:val="00BC5638"/>
    <w:pPr>
      <w:widowControl w:val="0"/>
    </w:pPr>
    <w:rPr>
      <w:rFonts w:eastAsia="Arial Unicode MS"/>
      <w:b/>
      <w:bCs/>
      <w:kern w:val="1"/>
      <w:sz w:val="20"/>
      <w:szCs w:val="20"/>
    </w:rPr>
  </w:style>
  <w:style w:type="paragraph" w:styleId="a9">
    <w:name w:val="footer"/>
    <w:basedOn w:val="a"/>
    <w:link w:val="aa"/>
    <w:uiPriority w:val="99"/>
    <w:rsid w:val="00BC56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BC5638"/>
    <w:pPr>
      <w:spacing w:after="120"/>
      <w:ind w:left="283"/>
    </w:pPr>
    <w:rPr>
      <w:sz w:val="16"/>
      <w:szCs w:val="16"/>
    </w:rPr>
  </w:style>
  <w:style w:type="paragraph" w:customStyle="1" w:styleId="xl25">
    <w:name w:val="xl25"/>
    <w:basedOn w:val="a"/>
    <w:uiPriority w:val="99"/>
    <w:rsid w:val="00BC5638"/>
    <w:pPr>
      <w:suppressAutoHyphens w:val="0"/>
      <w:autoSpaceDE w:val="0"/>
      <w:spacing w:before="100" w:after="100"/>
    </w:pPr>
  </w:style>
  <w:style w:type="paragraph" w:customStyle="1" w:styleId="23">
    <w:name w:val="Основной текст с отступом 23"/>
    <w:basedOn w:val="a"/>
    <w:uiPriority w:val="99"/>
    <w:rsid w:val="00BC5638"/>
    <w:pPr>
      <w:widowControl w:val="0"/>
      <w:suppressAutoHyphens w:val="0"/>
      <w:autoSpaceDE w:val="0"/>
      <w:spacing w:after="120" w:line="480" w:lineRule="auto"/>
      <w:ind w:left="283"/>
    </w:pPr>
    <w:rPr>
      <w:sz w:val="20"/>
      <w:szCs w:val="20"/>
    </w:rPr>
  </w:style>
  <w:style w:type="paragraph" w:styleId="ab">
    <w:name w:val="Normal (Web)"/>
    <w:basedOn w:val="a"/>
    <w:uiPriority w:val="99"/>
    <w:rsid w:val="00BC5638"/>
    <w:pPr>
      <w:spacing w:before="280" w:after="280"/>
    </w:pPr>
  </w:style>
  <w:style w:type="paragraph" w:customStyle="1" w:styleId="ac">
    <w:name w:val="Содержимое таблицы"/>
    <w:basedOn w:val="a"/>
    <w:uiPriority w:val="99"/>
    <w:rsid w:val="00BC5638"/>
    <w:pPr>
      <w:widowControl w:val="0"/>
      <w:suppressLineNumbers/>
    </w:pPr>
    <w:rPr>
      <w:rFonts w:eastAsia="Andale Sans UI"/>
      <w:kern w:val="1"/>
    </w:rPr>
  </w:style>
  <w:style w:type="paragraph" w:customStyle="1" w:styleId="211">
    <w:name w:val="Основной текст 21"/>
    <w:basedOn w:val="a"/>
    <w:uiPriority w:val="99"/>
    <w:rsid w:val="00BC5638"/>
    <w:pPr>
      <w:jc w:val="center"/>
    </w:pPr>
    <w:rPr>
      <w:b/>
      <w:sz w:val="34"/>
    </w:rPr>
  </w:style>
  <w:style w:type="paragraph" w:customStyle="1" w:styleId="ad">
    <w:name w:val="Заголовок таблицы"/>
    <w:basedOn w:val="ac"/>
    <w:uiPriority w:val="99"/>
    <w:rsid w:val="00BC5638"/>
    <w:pPr>
      <w:jc w:val="center"/>
    </w:pPr>
    <w:rPr>
      <w:b/>
      <w:bCs/>
    </w:rPr>
  </w:style>
  <w:style w:type="paragraph" w:customStyle="1" w:styleId="ae">
    <w:name w:val="Содержимое врезки"/>
    <w:basedOn w:val="a4"/>
    <w:uiPriority w:val="99"/>
    <w:rsid w:val="00BC5638"/>
  </w:style>
  <w:style w:type="paragraph" w:styleId="af">
    <w:name w:val="header"/>
    <w:basedOn w:val="a"/>
    <w:link w:val="af0"/>
    <w:uiPriority w:val="99"/>
    <w:rsid w:val="00BC5638"/>
    <w:pPr>
      <w:suppressLineNumbers/>
      <w:tabs>
        <w:tab w:val="center" w:pos="4818"/>
        <w:tab w:val="right" w:pos="9637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Иллюстрация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6">
    <w:name w:val="Текст1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styleId="34">
    <w:name w:val="Body Text Indent 3"/>
    <w:basedOn w:val="a"/>
    <w:link w:val="35"/>
    <w:uiPriority w:val="99"/>
    <w:unhideWhenUsed/>
    <w:rsid w:val="00BC5638"/>
    <w:pPr>
      <w:suppressAutoHyphens w:val="0"/>
      <w:spacing w:after="120" w:line="276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C56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0">
    <w:name w:val="Основной текст 22"/>
    <w:basedOn w:val="a"/>
    <w:uiPriority w:val="99"/>
    <w:rsid w:val="00BC5638"/>
    <w:pPr>
      <w:widowControl w:val="0"/>
      <w:jc w:val="center"/>
    </w:pPr>
    <w:rPr>
      <w:rFonts w:eastAsia="Andale Sans UI"/>
      <w:b/>
      <w:kern w:val="1"/>
      <w:sz w:val="34"/>
    </w:rPr>
  </w:style>
  <w:style w:type="character" w:customStyle="1" w:styleId="apple-style-span">
    <w:name w:val="apple-style-span"/>
    <w:rsid w:val="00BC5638"/>
  </w:style>
  <w:style w:type="paragraph" w:customStyle="1" w:styleId="130">
    <w:name w:val="Обычный + 13 пт"/>
    <w:aliases w:val="Первая строка:  1,25 см,25 см + TimesNewRoman,Черный"/>
    <w:basedOn w:val="a"/>
    <w:rsid w:val="00BC5638"/>
    <w:pPr>
      <w:widowControl w:val="0"/>
      <w:suppressAutoHyphens w:val="0"/>
      <w:autoSpaceDE w:val="0"/>
      <w:autoSpaceDN w:val="0"/>
      <w:snapToGrid w:val="0"/>
      <w:ind w:firstLine="708"/>
      <w:jc w:val="both"/>
    </w:pPr>
    <w:rPr>
      <w:sz w:val="26"/>
      <w:lang w:eastAsia="ru-RU"/>
    </w:rPr>
  </w:style>
  <w:style w:type="paragraph" w:styleId="af2">
    <w:name w:val="Balloon Text"/>
    <w:basedOn w:val="a"/>
    <w:link w:val="af3"/>
    <w:uiPriority w:val="99"/>
    <w:rsid w:val="00BC5638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BC5638"/>
    <w:rPr>
      <w:rFonts w:ascii="Tahoma" w:eastAsia="Times New Roman" w:hAnsi="Tahoma" w:cs="Times New Roman"/>
      <w:sz w:val="16"/>
      <w:szCs w:val="16"/>
      <w:lang w:eastAsia="ar-SA"/>
    </w:rPr>
  </w:style>
  <w:style w:type="paragraph" w:styleId="af4">
    <w:name w:val="List Paragraph"/>
    <w:aliases w:val="Варианты ответов,SL_Абзац списка"/>
    <w:basedOn w:val="a"/>
    <w:link w:val="af5"/>
    <w:uiPriority w:val="34"/>
    <w:qFormat/>
    <w:rsid w:val="00BC5638"/>
    <w:pPr>
      <w:suppressAutoHyphens w:val="0"/>
      <w:ind w:left="720"/>
      <w:contextualSpacing/>
    </w:pPr>
    <w:rPr>
      <w:lang w:eastAsia="ru-RU"/>
    </w:rPr>
  </w:style>
  <w:style w:type="paragraph" w:customStyle="1" w:styleId="17">
    <w:name w:val="Без интервала1"/>
    <w:link w:val="NoSpacingChar"/>
    <w:rsid w:val="00BC5638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7"/>
    <w:locked/>
    <w:rsid w:val="00BC5638"/>
    <w:rPr>
      <w:rFonts w:ascii="Times New Roman" w:eastAsia="Calibri" w:hAnsi="Times New Roman" w:cs="Times New Roman"/>
      <w:lang w:eastAsia="ru-RU"/>
    </w:rPr>
  </w:style>
  <w:style w:type="paragraph" w:customStyle="1" w:styleId="Standard">
    <w:name w:val="Standard"/>
    <w:uiPriority w:val="99"/>
    <w:rsid w:val="00BC5638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18">
    <w:name w:val="Абзац списка1"/>
    <w:basedOn w:val="a"/>
    <w:uiPriority w:val="99"/>
    <w:rsid w:val="00BC5638"/>
    <w:pPr>
      <w:widowControl w:val="0"/>
      <w:spacing w:after="200" w:line="276" w:lineRule="auto"/>
      <w:ind w:left="720"/>
    </w:pPr>
    <w:rPr>
      <w:rFonts w:ascii="Calibri" w:hAnsi="Calibri"/>
      <w:kern w:val="1"/>
      <w:sz w:val="22"/>
      <w:szCs w:val="22"/>
      <w:lang w:val="en-US"/>
    </w:rPr>
  </w:style>
  <w:style w:type="paragraph" w:styleId="24">
    <w:name w:val="Body Text 2"/>
    <w:basedOn w:val="a"/>
    <w:link w:val="25"/>
    <w:uiPriority w:val="99"/>
    <w:semiHidden/>
    <w:rsid w:val="00BC5638"/>
    <w:pPr>
      <w:spacing w:after="120" w:line="480" w:lineRule="auto"/>
    </w:pPr>
    <w:rPr>
      <w:rFonts w:eastAsia="Calibri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BC5638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6">
    <w:name w:val="No Spacing"/>
    <w:link w:val="af7"/>
    <w:uiPriority w:val="1"/>
    <w:qFormat/>
    <w:rsid w:val="00BC5638"/>
    <w:pPr>
      <w:spacing w:after="0" w:line="240" w:lineRule="auto"/>
    </w:pPr>
    <w:rPr>
      <w:rFonts w:ascii="Calibri" w:eastAsia="Calibri" w:hAnsi="Calibri" w:cs="Times New Roman"/>
    </w:rPr>
  </w:style>
  <w:style w:type="table" w:styleId="af8">
    <w:name w:val="Table Grid"/>
    <w:basedOn w:val="a1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7">
    <w:name w:val="Без интервала Знак"/>
    <w:link w:val="af6"/>
    <w:uiPriority w:val="1"/>
    <w:locked/>
    <w:rsid w:val="00BC5638"/>
    <w:rPr>
      <w:rFonts w:ascii="Calibri" w:eastAsia="Calibri" w:hAnsi="Calibri" w:cs="Times New Roman"/>
    </w:rPr>
  </w:style>
  <w:style w:type="paragraph" w:customStyle="1" w:styleId="1a">
    <w:name w:val="мой1"/>
    <w:basedOn w:val="a"/>
    <w:qFormat/>
    <w:rsid w:val="00BC5638"/>
    <w:pPr>
      <w:suppressAutoHyphens w:val="0"/>
      <w:spacing w:before="100" w:beforeAutospacing="1"/>
      <w:ind w:firstLine="709"/>
      <w:jc w:val="both"/>
    </w:pPr>
    <w:rPr>
      <w:lang w:eastAsia="en-US" w:bidi="en-US"/>
    </w:rPr>
  </w:style>
  <w:style w:type="character" w:customStyle="1" w:styleId="apple-converted-space">
    <w:name w:val="apple-converted-space"/>
    <w:rsid w:val="00BC5638"/>
  </w:style>
  <w:style w:type="character" w:styleId="af9">
    <w:name w:val="Hyperlink"/>
    <w:uiPriority w:val="99"/>
    <w:unhideWhenUsed/>
    <w:rsid w:val="00BC5638"/>
    <w:rPr>
      <w:color w:val="000080"/>
      <w:u w:val="single"/>
    </w:rPr>
  </w:style>
  <w:style w:type="character" w:customStyle="1" w:styleId="serp-urlitem">
    <w:name w:val="serp-url__item"/>
    <w:rsid w:val="00BC5638"/>
  </w:style>
  <w:style w:type="character" w:styleId="afa">
    <w:name w:val="FollowedHyperlink"/>
    <w:uiPriority w:val="99"/>
    <w:unhideWhenUsed/>
    <w:rsid w:val="00BC5638"/>
    <w:rPr>
      <w:color w:val="800080"/>
      <w:u w:val="single"/>
    </w:rPr>
  </w:style>
  <w:style w:type="paragraph" w:styleId="afb">
    <w:name w:val="footnote text"/>
    <w:basedOn w:val="a"/>
    <w:link w:val="afc"/>
    <w:rsid w:val="00BC5638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d">
    <w:name w:val="footnote reference"/>
    <w:basedOn w:val="a0"/>
    <w:rsid w:val="00BC5638"/>
    <w:rPr>
      <w:vertAlign w:val="superscript"/>
    </w:rPr>
  </w:style>
  <w:style w:type="paragraph" w:customStyle="1" w:styleId="61">
    <w:name w:val="Заголовок 61"/>
    <w:basedOn w:val="a"/>
    <w:next w:val="a"/>
    <w:qFormat/>
    <w:rsid w:val="00BC5638"/>
    <w:pPr>
      <w:keepNext/>
      <w:tabs>
        <w:tab w:val="num" w:pos="1152"/>
      </w:tabs>
      <w:ind w:left="1152" w:hanging="1152"/>
      <w:jc w:val="center"/>
      <w:outlineLvl w:val="5"/>
    </w:pPr>
    <w:rPr>
      <w:rFonts w:eastAsia="Calibri"/>
      <w:sz w:val="40"/>
      <w:szCs w:val="22"/>
      <w:lang w:eastAsia="en-US"/>
    </w:rPr>
  </w:style>
  <w:style w:type="numbering" w:customStyle="1" w:styleId="1b">
    <w:name w:val="Нет списка1"/>
    <w:next w:val="a2"/>
    <w:uiPriority w:val="99"/>
    <w:semiHidden/>
    <w:unhideWhenUsed/>
    <w:rsid w:val="00BC5638"/>
  </w:style>
  <w:style w:type="character" w:customStyle="1" w:styleId="afe">
    <w:name w:val="Текст концевой сноски Знак"/>
    <w:basedOn w:val="a0"/>
    <w:link w:val="aff"/>
    <w:uiPriority w:val="99"/>
    <w:rsid w:val="00BC5638"/>
    <w:rPr>
      <w:lang w:eastAsia="ar-SA"/>
    </w:rPr>
  </w:style>
  <w:style w:type="paragraph" w:styleId="aff">
    <w:name w:val="endnote text"/>
    <w:basedOn w:val="a"/>
    <w:link w:val="afe"/>
    <w:uiPriority w:val="99"/>
    <w:unhideWhenUsed/>
    <w:rsid w:val="00BC5638"/>
    <w:rPr>
      <w:rFonts w:asciiTheme="minorHAnsi" w:eastAsiaTheme="minorHAnsi" w:hAnsiTheme="minorHAnsi" w:cstheme="minorBidi"/>
      <w:sz w:val="22"/>
      <w:szCs w:val="22"/>
    </w:rPr>
  </w:style>
  <w:style w:type="character" w:customStyle="1" w:styleId="1c">
    <w:name w:val="Текст концевой сноски Знак1"/>
    <w:basedOn w:val="a0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41">
    <w:name w:val="Сетка таблицы4"/>
    <w:basedOn w:val="a1"/>
    <w:next w:val="af8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">
    <w:name w:val="Сетка таблицы2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Сетка таблицы3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Заголовок2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xl65">
    <w:name w:val="xl6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6">
    <w:name w:val="xl66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2"/>
      <w:szCs w:val="12"/>
      <w:lang w:eastAsia="ru-RU"/>
    </w:rPr>
  </w:style>
  <w:style w:type="paragraph" w:customStyle="1" w:styleId="xl68">
    <w:name w:val="xl68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9">
    <w:name w:val="xl69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lang w:eastAsia="ru-RU"/>
    </w:rPr>
  </w:style>
  <w:style w:type="paragraph" w:customStyle="1" w:styleId="xl70">
    <w:name w:val="xl70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4"/>
      <w:szCs w:val="14"/>
      <w:lang w:eastAsia="ru-RU"/>
    </w:rPr>
  </w:style>
  <w:style w:type="paragraph" w:customStyle="1" w:styleId="xl71">
    <w:name w:val="xl71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2">
    <w:name w:val="xl72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3">
    <w:name w:val="xl7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4">
    <w:name w:val="xl74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2"/>
      <w:szCs w:val="12"/>
      <w:lang w:eastAsia="ru-RU"/>
    </w:rPr>
  </w:style>
  <w:style w:type="paragraph" w:customStyle="1" w:styleId="xl75">
    <w:name w:val="xl75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6">
    <w:name w:val="xl76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7">
    <w:name w:val="xl7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78">
    <w:name w:val="xl78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79">
    <w:name w:val="xl79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0">
    <w:name w:val="xl80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81">
    <w:name w:val="xl8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2">
    <w:name w:val="xl8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83">
    <w:name w:val="xl8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4">
    <w:name w:val="xl8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5">
    <w:name w:val="xl8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86">
    <w:name w:val="xl86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7">
    <w:name w:val="xl87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8">
    <w:name w:val="xl8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9">
    <w:name w:val="xl8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0">
    <w:name w:val="xl90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1">
    <w:name w:val="xl91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2">
    <w:name w:val="xl92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3"/>
      <w:szCs w:val="13"/>
      <w:lang w:eastAsia="ru-RU"/>
    </w:rPr>
  </w:style>
  <w:style w:type="paragraph" w:customStyle="1" w:styleId="xl93">
    <w:name w:val="xl9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94">
    <w:name w:val="xl9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5">
    <w:name w:val="xl9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i/>
      <w:iCs/>
      <w:lang w:eastAsia="ru-RU"/>
    </w:rPr>
  </w:style>
  <w:style w:type="paragraph" w:customStyle="1" w:styleId="xl96">
    <w:name w:val="xl9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7">
    <w:name w:val="xl97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8">
    <w:name w:val="xl98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9">
    <w:name w:val="xl99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0">
    <w:name w:val="xl10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1">
    <w:name w:val="xl10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2">
    <w:name w:val="xl10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3">
    <w:name w:val="xl10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4">
    <w:name w:val="xl104"/>
    <w:basedOn w:val="a"/>
    <w:rsid w:val="00BC5638"/>
    <w:pPr>
      <w:shd w:val="clear" w:color="000000" w:fill="FFFFFF"/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105">
    <w:name w:val="xl10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06">
    <w:name w:val="xl106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7">
    <w:name w:val="xl107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8">
    <w:name w:val="xl108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9">
    <w:name w:val="xl10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0">
    <w:name w:val="xl11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1">
    <w:name w:val="xl11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2">
    <w:name w:val="xl11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3">
    <w:name w:val="xl11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4">
    <w:name w:val="xl11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5">
    <w:name w:val="xl11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6">
    <w:name w:val="xl11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7">
    <w:name w:val="xl117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8">
    <w:name w:val="xl11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9">
    <w:name w:val="xl119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0">
    <w:name w:val="xl120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1">
    <w:name w:val="xl121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2">
    <w:name w:val="xl12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23">
    <w:name w:val="xl12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124">
    <w:name w:val="xl124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5">
    <w:name w:val="xl125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6">
    <w:name w:val="xl126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7">
    <w:name w:val="xl127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8">
    <w:name w:val="xl12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character" w:customStyle="1" w:styleId="FontStyle28">
    <w:name w:val="Font Style28"/>
    <w:rsid w:val="001B5549"/>
    <w:rPr>
      <w:rFonts w:ascii="Tahoma" w:hAnsi="Tahoma" w:cs="Tahoma"/>
      <w:sz w:val="24"/>
      <w:szCs w:val="24"/>
    </w:rPr>
  </w:style>
  <w:style w:type="character" w:customStyle="1" w:styleId="af5">
    <w:name w:val="Абзац списка Знак"/>
    <w:aliases w:val="Варианты ответов Знак,SL_Абзац списка Знак"/>
    <w:link w:val="af4"/>
    <w:uiPriority w:val="34"/>
    <w:locked/>
    <w:rsid w:val="001B5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FD10E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01">
    <w:name w:val="fontstyle01"/>
    <w:basedOn w:val="a0"/>
    <w:rsid w:val="0069676A"/>
    <w:rPr>
      <w:rFonts w:ascii="PT Astra Serif" w:hAnsi="PT Astra Serif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4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3CC0-2EDA-431E-B440-B117736A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52</Pages>
  <Words>17870</Words>
  <Characters>101865</Characters>
  <Application>Microsoft Office Word</Application>
  <DocSecurity>0</DocSecurity>
  <Lines>848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Тарасенко Алла Витальевна</dc:creator>
  <cp:lastModifiedBy>Губкина Марина Петровна</cp:lastModifiedBy>
  <cp:revision>648</cp:revision>
  <cp:lastPrinted>2025-03-21T04:40:00Z</cp:lastPrinted>
  <dcterms:created xsi:type="dcterms:W3CDTF">2025-02-19T04:00:00Z</dcterms:created>
  <dcterms:modified xsi:type="dcterms:W3CDTF">2025-03-21T06:14:00Z</dcterms:modified>
</cp:coreProperties>
</file>